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236914" w14:textId="53150C54" w:rsidR="00D01538" w:rsidRPr="00045AEF" w:rsidRDefault="002F7879">
      <w:pPr>
        <w:widowControl w:val="0"/>
        <w:pBdr>
          <w:top w:val="nil"/>
          <w:left w:val="nil"/>
          <w:bottom w:val="nil"/>
          <w:right w:val="nil"/>
          <w:between w:val="nil"/>
        </w:pBdr>
        <w:spacing w:line="276" w:lineRule="auto"/>
        <w:rPr>
          <w:color w:val="000000" w:themeColor="text1"/>
        </w:rPr>
      </w:pPr>
      <w:r w:rsidRPr="00045AEF">
        <w:rPr>
          <w:b/>
          <w:bCs/>
          <w:color w:val="000000" w:themeColor="text1"/>
          <w:u w:val="single"/>
        </w:rPr>
        <w:t>Curriculum Exemption Request</w:t>
      </w:r>
    </w:p>
    <w:p w14:paraId="6F830A04" w14:textId="60B54ADF" w:rsidR="00D01538" w:rsidRDefault="00C52336" w:rsidP="00045AEF">
      <w:pPr>
        <w:spacing w:before="120" w:after="120"/>
      </w:pPr>
      <w:r>
        <w:t>Counties can use this form to</w:t>
      </w:r>
      <w:r w:rsidR="002F7879">
        <w:t xml:space="preserve"> </w:t>
      </w:r>
      <w:r>
        <w:t xml:space="preserve">request </w:t>
      </w:r>
      <w:r w:rsidR="002F7879">
        <w:t xml:space="preserve">exemption from using the CDSS-approved </w:t>
      </w:r>
      <w:r w:rsidR="00D27DDD">
        <w:t>Motivational Interviewing (</w:t>
      </w:r>
      <w:r w:rsidR="002F7879">
        <w:t>MI</w:t>
      </w:r>
      <w:r w:rsidR="00D27DDD">
        <w:t>)</w:t>
      </w:r>
      <w:r w:rsidR="002F7879">
        <w:t xml:space="preserve"> curriculum (CalAcademies or Lyssn)</w:t>
      </w:r>
      <w:r w:rsidR="00D27DDD">
        <w:t xml:space="preserve"> when delivering MI for the Family First Prevention Services (FFPS) Program.</w:t>
      </w:r>
    </w:p>
    <w:p w14:paraId="11242EEC" w14:textId="460D3E7D" w:rsidR="00D01538" w:rsidRPr="00BB0BC9" w:rsidRDefault="002F7879" w:rsidP="00045AEF">
      <w:pPr>
        <w:spacing w:before="120" w:after="120"/>
        <w:rPr>
          <w:color w:val="0070C0"/>
        </w:rPr>
      </w:pPr>
      <w:r>
        <w:t xml:space="preserve">Please note: This does not exempt those from taking training itself, ongoing training, or participating in ongoing coding and coaching. For more information </w:t>
      </w:r>
      <w:r w:rsidR="00D27DDD">
        <w:t>regarding</w:t>
      </w:r>
      <w:r>
        <w:t xml:space="preserve"> expectations</w:t>
      </w:r>
      <w:r w:rsidR="00D27DDD">
        <w:t xml:space="preserve"> to meet training</w:t>
      </w:r>
      <w:r>
        <w:t>,</w:t>
      </w:r>
      <w:r w:rsidR="00D27DDD">
        <w:t xml:space="preserve"> model fidelity and reporting requirements,</w:t>
      </w:r>
      <w:r>
        <w:t xml:space="preserve"> please review the</w:t>
      </w:r>
      <w:r w:rsidR="00D27DDD">
        <w:t xml:space="preserve"> California FFPS</w:t>
      </w:r>
      <w:r>
        <w:t xml:space="preserve"> </w:t>
      </w:r>
      <w:r w:rsidR="00D27DDD">
        <w:t>MI</w:t>
      </w:r>
      <w:hyperlink r:id="rId9">
        <w:r w:rsidR="00D01538" w:rsidRPr="006A3C65">
          <w:rPr>
            <w:color w:val="0070C0"/>
            <w:u w:val="single"/>
          </w:rPr>
          <w:t xml:space="preserve"> Training Plan</w:t>
        </w:r>
      </w:hyperlink>
      <w:r>
        <w:t xml:space="preserve"> and the </w:t>
      </w:r>
      <w:hyperlink r:id="rId10">
        <w:r w:rsidR="00D01538" w:rsidRPr="00BB0BC9">
          <w:rPr>
            <w:color w:val="0070C0"/>
            <w:u w:val="single"/>
          </w:rPr>
          <w:t>CQI Brief for CA Counties and EBP Providers: M</w:t>
        </w:r>
        <w:r w:rsidR="00D27DDD">
          <w:rPr>
            <w:color w:val="0070C0"/>
            <w:u w:val="single"/>
          </w:rPr>
          <w:t>I</w:t>
        </w:r>
      </w:hyperlink>
      <w:r w:rsidRPr="00BB0BC9">
        <w:rPr>
          <w:color w:val="0070C0"/>
        </w:rPr>
        <w:t xml:space="preserve">. </w:t>
      </w:r>
    </w:p>
    <w:p w14:paraId="3428C3C4" w14:textId="71736997" w:rsidR="00D01538" w:rsidRDefault="002F7879" w:rsidP="00045AEF">
      <w:pPr>
        <w:spacing w:before="120" w:after="120"/>
      </w:pPr>
      <w:r>
        <w:t xml:space="preserve">Please submit completed forms and required attachments to the CDSS FFPS mailbox </w:t>
      </w:r>
      <w:r>
        <w:br/>
      </w:r>
      <w:hyperlink r:id="rId11">
        <w:r w:rsidR="00D01538" w:rsidRPr="00680D25">
          <w:rPr>
            <w:color w:val="0070C0"/>
            <w:u w:val="single"/>
          </w:rPr>
          <w:t>FFPSAPreventionServices@dss.ca.gov</w:t>
        </w:r>
      </w:hyperlink>
      <w:r>
        <w:t xml:space="preserve">. CDSS will review all materials to ensure alignment with the content standards outlined in the </w:t>
      </w:r>
      <w:hyperlink r:id="rId12">
        <w:r w:rsidR="00D01538" w:rsidRPr="006A3C65">
          <w:rPr>
            <w:color w:val="0070C0"/>
            <w:u w:val="single"/>
          </w:rPr>
          <w:t>California</w:t>
        </w:r>
      </w:hyperlink>
      <w:hyperlink r:id="rId13">
        <w:r w:rsidR="00D01538" w:rsidRPr="006A3C65">
          <w:rPr>
            <w:color w:val="0070C0"/>
            <w:u w:val="single"/>
          </w:rPr>
          <w:t xml:space="preserve"> </w:t>
        </w:r>
      </w:hyperlink>
      <w:hyperlink r:id="rId14">
        <w:r w:rsidR="00D01538" w:rsidRPr="006A3C65">
          <w:rPr>
            <w:color w:val="0070C0"/>
            <w:u w:val="single"/>
          </w:rPr>
          <w:t>FFPS M</w:t>
        </w:r>
        <w:r w:rsidR="00D27DDD">
          <w:rPr>
            <w:color w:val="0070C0"/>
            <w:u w:val="single"/>
          </w:rPr>
          <w:t>I</w:t>
        </w:r>
        <w:r w:rsidR="00D01538" w:rsidRPr="006A3C65">
          <w:rPr>
            <w:color w:val="0070C0"/>
            <w:u w:val="single"/>
          </w:rPr>
          <w:t xml:space="preserve"> Training Plan</w:t>
        </w:r>
      </w:hyperlink>
      <w:r>
        <w:t>.</w:t>
      </w:r>
    </w:p>
    <w:p w14:paraId="1AEAFA3E" w14:textId="77777777" w:rsidR="00D01538" w:rsidRDefault="002F7879">
      <w:pPr>
        <w:numPr>
          <w:ilvl w:val="0"/>
          <w:numId w:val="8"/>
        </w:numPr>
        <w:spacing w:after="120"/>
      </w:pPr>
      <w:r>
        <w:t>A response (approval or denial with justification) will be provided within 10 business days.</w:t>
      </w:r>
    </w:p>
    <w:p w14:paraId="438ECD4D" w14:textId="77777777" w:rsidR="00D01538" w:rsidRDefault="002F7879">
      <w:pPr>
        <w:numPr>
          <w:ilvl w:val="0"/>
          <w:numId w:val="8"/>
        </w:numPr>
        <w:spacing w:after="120"/>
      </w:pPr>
      <w:r>
        <w:t>Denied submissions will include detailed feedback. Counties may revise and resubmit.</w:t>
      </w:r>
    </w:p>
    <w:p w14:paraId="5866E654" w14:textId="77777777" w:rsidR="00D01538" w:rsidRDefault="002F7879">
      <w:pPr>
        <w:numPr>
          <w:ilvl w:val="0"/>
          <w:numId w:val="8"/>
        </w:numPr>
        <w:spacing w:after="120"/>
      </w:pPr>
      <w:r>
        <w:t>Once approved, counties may:</w:t>
      </w:r>
    </w:p>
    <w:p w14:paraId="7E9EF8CE" w14:textId="77777777" w:rsidR="00D01538" w:rsidRDefault="002F7879">
      <w:pPr>
        <w:numPr>
          <w:ilvl w:val="1"/>
          <w:numId w:val="8"/>
        </w:numPr>
        <w:spacing w:after="120"/>
      </w:pPr>
      <w:r>
        <w:t>Deliver training using the approved curriculum, and/or</w:t>
      </w:r>
    </w:p>
    <w:p w14:paraId="33BC044D" w14:textId="77777777" w:rsidR="00D01538" w:rsidRDefault="002F7879">
      <w:pPr>
        <w:numPr>
          <w:ilvl w:val="1"/>
          <w:numId w:val="8"/>
        </w:numPr>
        <w:spacing w:after="120"/>
      </w:pPr>
      <w:r>
        <w:t>Exempt identified staff from repeating MI training.</w:t>
      </w:r>
    </w:p>
    <w:p w14:paraId="4EFDD56A" w14:textId="77777777" w:rsidR="00D01538" w:rsidRDefault="002F7879">
      <w:pPr>
        <w:spacing w:before="240" w:after="120"/>
        <w:rPr>
          <w:b/>
          <w:bCs/>
        </w:rPr>
      </w:pPr>
      <w:r>
        <w:rPr>
          <w:b/>
          <w:bCs/>
        </w:rPr>
        <w:t>Section 1: County Information</w:t>
      </w:r>
    </w:p>
    <w:p w14:paraId="7AF11C5F" w14:textId="08F2A8C8" w:rsidR="00D01538" w:rsidRDefault="002F7879">
      <w:pPr>
        <w:pBdr>
          <w:top w:val="nil"/>
          <w:left w:val="nil"/>
          <w:bottom w:val="nil"/>
          <w:right w:val="nil"/>
          <w:between w:val="nil"/>
        </w:pBdr>
        <w:spacing w:after="120"/>
        <w:ind w:left="540" w:firstLine="540"/>
        <w:rPr>
          <w:color w:val="000000"/>
        </w:rPr>
      </w:pPr>
      <w:r>
        <w:rPr>
          <w:b/>
          <w:bCs/>
        </w:rPr>
        <w:t xml:space="preserve">County Name: </w:t>
      </w:r>
      <w:r>
        <w:rPr>
          <w:b/>
          <w:bCs/>
        </w:rPr>
        <w:tab/>
      </w:r>
      <w:r>
        <w:rPr>
          <w:b/>
          <w:bCs/>
        </w:rPr>
        <w:tab/>
      </w:r>
      <w:r>
        <w:rPr>
          <w:b/>
          <w:bCs/>
        </w:rPr>
        <w:tab/>
      </w:r>
      <w:r w:rsidR="00D27DDD">
        <w:rPr>
          <w:color w:val="000000"/>
        </w:rPr>
        <w:fldChar w:fldCharType="begin">
          <w:ffData>
            <w:name w:val="Text1"/>
            <w:enabled/>
            <w:calcOnExit w:val="0"/>
            <w:textInput/>
          </w:ffData>
        </w:fldChar>
      </w:r>
      <w:r w:rsidR="00D27DDD">
        <w:rPr>
          <w:color w:val="000000"/>
        </w:rPr>
        <w:instrText xml:space="preserve"> </w:instrText>
      </w:r>
      <w:bookmarkStart w:id="0" w:name="Text1"/>
      <w:r w:rsidR="00D27DDD">
        <w:rPr>
          <w:color w:val="000000"/>
        </w:rPr>
        <w:instrText xml:space="preserve">FORMTEXT </w:instrText>
      </w:r>
      <w:r w:rsidR="00D27DDD">
        <w:rPr>
          <w:color w:val="000000"/>
        </w:rPr>
      </w:r>
      <w:r w:rsidR="00D27DDD">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00D27DDD">
        <w:rPr>
          <w:color w:val="000000"/>
        </w:rPr>
        <w:fldChar w:fldCharType="end"/>
      </w:r>
      <w:bookmarkEnd w:id="0"/>
    </w:p>
    <w:p w14:paraId="0EDA52B0" w14:textId="399827D2" w:rsidR="00D01538" w:rsidRDefault="002F7879">
      <w:pPr>
        <w:pBdr>
          <w:top w:val="nil"/>
          <w:left w:val="nil"/>
          <w:bottom w:val="nil"/>
          <w:right w:val="nil"/>
          <w:between w:val="nil"/>
        </w:pBdr>
        <w:spacing w:after="120"/>
        <w:ind w:left="1080"/>
        <w:rPr>
          <w:color w:val="000000"/>
        </w:rPr>
      </w:pPr>
      <w:r>
        <w:rPr>
          <w:b/>
          <w:bCs/>
        </w:rPr>
        <w:t>Primary Contact Person:</w:t>
      </w:r>
      <w:r>
        <w:t xml:space="preserve"> </w:t>
      </w:r>
      <w:r>
        <w:tab/>
      </w:r>
      <w:r w:rsidR="00D27DDD">
        <w:rPr>
          <w:color w:val="000000"/>
        </w:rPr>
        <w:fldChar w:fldCharType="begin">
          <w:ffData>
            <w:name w:val="Text2"/>
            <w:enabled/>
            <w:calcOnExit w:val="0"/>
            <w:textInput/>
          </w:ffData>
        </w:fldChar>
      </w:r>
      <w:r w:rsidR="00D27DDD">
        <w:rPr>
          <w:color w:val="000000"/>
        </w:rPr>
        <w:instrText xml:space="preserve"> </w:instrText>
      </w:r>
      <w:bookmarkStart w:id="1" w:name="Text2"/>
      <w:r w:rsidR="00D27DDD">
        <w:rPr>
          <w:color w:val="000000"/>
        </w:rPr>
        <w:instrText xml:space="preserve">FORMTEXT </w:instrText>
      </w:r>
      <w:r w:rsidR="00D27DDD">
        <w:rPr>
          <w:color w:val="000000"/>
        </w:rPr>
      </w:r>
      <w:r w:rsidR="00D27DDD">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00D27DDD">
        <w:rPr>
          <w:color w:val="000000"/>
        </w:rPr>
        <w:fldChar w:fldCharType="end"/>
      </w:r>
      <w:bookmarkEnd w:id="1"/>
    </w:p>
    <w:p w14:paraId="68A2EC3F" w14:textId="68171155" w:rsidR="00D01538" w:rsidRDefault="002F7879">
      <w:pPr>
        <w:pBdr>
          <w:top w:val="nil"/>
          <w:left w:val="nil"/>
          <w:bottom w:val="nil"/>
          <w:right w:val="nil"/>
          <w:between w:val="nil"/>
        </w:pBdr>
        <w:spacing w:after="120"/>
        <w:ind w:left="1080"/>
        <w:rPr>
          <w:color w:val="000000"/>
        </w:rPr>
      </w:pPr>
      <w:r>
        <w:rPr>
          <w:b/>
          <w:bCs/>
        </w:rPr>
        <w:t>Title/Role:</w:t>
      </w:r>
      <w:r>
        <w:t xml:space="preserve"> </w:t>
      </w:r>
      <w:r>
        <w:tab/>
      </w:r>
      <w:r>
        <w:tab/>
      </w:r>
      <w:r>
        <w:tab/>
      </w:r>
      <w:r w:rsidR="00D27DDD">
        <w:rPr>
          <w:color w:val="000000"/>
        </w:rPr>
        <w:fldChar w:fldCharType="begin">
          <w:ffData>
            <w:name w:val="Text2"/>
            <w:enabled/>
            <w:calcOnExit w:val="0"/>
            <w:textInput/>
          </w:ffData>
        </w:fldChar>
      </w:r>
      <w:r w:rsidR="00D27DDD">
        <w:rPr>
          <w:color w:val="000000"/>
        </w:rPr>
        <w:instrText xml:space="preserve"> FORMTEXT </w:instrText>
      </w:r>
      <w:r w:rsidR="00D27DDD">
        <w:rPr>
          <w:color w:val="000000"/>
        </w:rPr>
      </w:r>
      <w:r w:rsidR="00D27DDD">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00D27DDD">
        <w:rPr>
          <w:color w:val="000000"/>
        </w:rPr>
        <w:fldChar w:fldCharType="end"/>
      </w:r>
    </w:p>
    <w:p w14:paraId="4D4E2393" w14:textId="31D9CA93" w:rsidR="00D01538" w:rsidRDefault="002F7879">
      <w:pPr>
        <w:pBdr>
          <w:top w:val="nil"/>
          <w:left w:val="nil"/>
          <w:bottom w:val="nil"/>
          <w:right w:val="nil"/>
          <w:between w:val="nil"/>
        </w:pBdr>
        <w:spacing w:after="120"/>
        <w:ind w:left="1080"/>
      </w:pPr>
      <w:r>
        <w:rPr>
          <w:b/>
          <w:bCs/>
        </w:rPr>
        <w:t>Email:</w:t>
      </w:r>
      <w:r>
        <w:t xml:space="preserve"> </w:t>
      </w:r>
      <w:r>
        <w:tab/>
      </w:r>
      <w:r>
        <w:tab/>
      </w:r>
      <w:r>
        <w:tab/>
      </w:r>
      <w:r>
        <w:tab/>
      </w:r>
      <w:r w:rsidR="00D27DDD">
        <w:rPr>
          <w:color w:val="000000"/>
        </w:rPr>
        <w:fldChar w:fldCharType="begin">
          <w:ffData>
            <w:name w:val="Text2"/>
            <w:enabled/>
            <w:calcOnExit w:val="0"/>
            <w:textInput/>
          </w:ffData>
        </w:fldChar>
      </w:r>
      <w:r w:rsidR="00D27DDD">
        <w:rPr>
          <w:color w:val="000000"/>
        </w:rPr>
        <w:instrText xml:space="preserve"> FORMTEXT </w:instrText>
      </w:r>
      <w:r w:rsidR="00D27DDD">
        <w:rPr>
          <w:color w:val="000000"/>
        </w:rPr>
      </w:r>
      <w:r w:rsidR="00D27DDD">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00D27DDD">
        <w:rPr>
          <w:color w:val="000000"/>
        </w:rPr>
        <w:fldChar w:fldCharType="end"/>
      </w:r>
    </w:p>
    <w:p w14:paraId="49B78D74" w14:textId="47CDD8C2" w:rsidR="00D01538" w:rsidRDefault="002F7879">
      <w:pPr>
        <w:pBdr>
          <w:top w:val="nil"/>
          <w:left w:val="nil"/>
          <w:bottom w:val="nil"/>
          <w:right w:val="nil"/>
          <w:between w:val="nil"/>
        </w:pBdr>
        <w:spacing w:after="120"/>
        <w:ind w:left="1080"/>
      </w:pPr>
      <w:r>
        <w:rPr>
          <w:b/>
          <w:bCs/>
        </w:rPr>
        <w:t>Phone:</w:t>
      </w:r>
      <w:r>
        <w:t xml:space="preserve"> </w:t>
      </w:r>
      <w:r>
        <w:tab/>
      </w:r>
      <w:r>
        <w:tab/>
      </w:r>
      <w:r>
        <w:tab/>
      </w:r>
      <w:r>
        <w:tab/>
      </w:r>
      <w:r w:rsidR="00D27DDD">
        <w:rPr>
          <w:color w:val="000000"/>
        </w:rPr>
        <w:fldChar w:fldCharType="begin">
          <w:ffData>
            <w:name w:val="Text2"/>
            <w:enabled/>
            <w:calcOnExit w:val="0"/>
            <w:textInput/>
          </w:ffData>
        </w:fldChar>
      </w:r>
      <w:r w:rsidR="00D27DDD">
        <w:rPr>
          <w:color w:val="000000"/>
        </w:rPr>
        <w:instrText xml:space="preserve"> FORMTEXT </w:instrText>
      </w:r>
      <w:r w:rsidR="00D27DDD">
        <w:rPr>
          <w:color w:val="000000"/>
        </w:rPr>
      </w:r>
      <w:r w:rsidR="00D27DDD">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00D27DDD">
        <w:rPr>
          <w:color w:val="000000"/>
        </w:rPr>
        <w:fldChar w:fldCharType="end"/>
      </w:r>
    </w:p>
    <w:p w14:paraId="415A3B2D" w14:textId="77777777" w:rsidR="00D27DDD" w:rsidRDefault="00D27DDD">
      <w:pPr>
        <w:spacing w:before="240" w:after="120"/>
        <w:rPr>
          <w:b/>
          <w:bCs/>
        </w:rPr>
        <w:sectPr w:rsidR="00D27DDD">
          <w:headerReference w:type="even" r:id="rId15"/>
          <w:headerReference w:type="default" r:id="rId16"/>
          <w:footerReference w:type="even" r:id="rId17"/>
          <w:footerReference w:type="default" r:id="rId18"/>
          <w:headerReference w:type="first" r:id="rId19"/>
          <w:footerReference w:type="first" r:id="rId20"/>
          <w:pgSz w:w="12240" w:h="15840"/>
          <w:pgMar w:top="1008" w:right="1008" w:bottom="1008" w:left="1008" w:header="720" w:footer="720" w:gutter="0"/>
          <w:pgNumType w:start="1"/>
          <w:cols w:space="720"/>
          <w:titlePg/>
        </w:sectPr>
      </w:pPr>
    </w:p>
    <w:p w14:paraId="21BA66D2" w14:textId="2320EE14" w:rsidR="00D01538" w:rsidRDefault="002F7879">
      <w:pPr>
        <w:spacing w:before="240" w:after="120"/>
        <w:rPr>
          <w:b/>
          <w:bCs/>
        </w:rPr>
      </w:pPr>
      <w:r>
        <w:rPr>
          <w:b/>
          <w:bCs/>
        </w:rPr>
        <w:lastRenderedPageBreak/>
        <w:t xml:space="preserve">Section 2: Curriculum Exemption Request </w:t>
      </w:r>
    </w:p>
    <w:p w14:paraId="3DE0879D" w14:textId="0DEC6B2D" w:rsidR="00D01538" w:rsidRPr="00D27DDD" w:rsidRDefault="002F7879" w:rsidP="00D27DDD">
      <w:pPr>
        <w:spacing w:after="120"/>
      </w:pPr>
      <w:r>
        <w:t>Counties seeking to use a</w:t>
      </w:r>
      <w:r w:rsidR="00D27DDD">
        <w:t>n</w:t>
      </w:r>
      <w:r>
        <w:t xml:space="preserve"> </w:t>
      </w:r>
      <w:r w:rsidR="00D27DDD">
        <w:t>MI</w:t>
      </w:r>
      <w:r>
        <w:t xml:space="preserve"> curriculum not already approved by CDSS must answer the following questions and submit the materials indicated below. Additionally, if staff have been trained utilizing this curriculum, they must have been trained within the past</w:t>
      </w:r>
      <w:r w:rsidR="00D27DDD">
        <w:t xml:space="preserve"> three</w:t>
      </w:r>
      <w:r>
        <w:t xml:space="preserve"> </w:t>
      </w:r>
      <w:r w:rsidR="00D27DDD">
        <w:t>(</w:t>
      </w:r>
      <w:r>
        <w:t>3</w:t>
      </w:r>
      <w:r w:rsidR="00D27DDD">
        <w:t>)</w:t>
      </w:r>
      <w:r>
        <w:t xml:space="preserve"> years and meet fidelity monitor</w:t>
      </w:r>
      <w:r w:rsidR="00D27DDD">
        <w:t>ing</w:t>
      </w:r>
      <w:r>
        <w:t xml:space="preserve"> </w:t>
      </w:r>
      <w:r w:rsidR="00D27DDD">
        <w:t>requirements</w:t>
      </w:r>
      <w:r>
        <w:t xml:space="preserve">. </w:t>
      </w:r>
    </w:p>
    <w:tbl>
      <w:tblPr>
        <w:tblStyle w:val="TableGrid"/>
        <w:tblW w:w="0" w:type="auto"/>
        <w:tblInd w:w="1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9499"/>
      </w:tblGrid>
      <w:tr w:rsidR="00D27DDD" w14:paraId="63AAA450" w14:textId="77777777" w:rsidTr="00232D74">
        <w:trPr>
          <w:trHeight w:val="440"/>
        </w:trPr>
        <w:tc>
          <w:tcPr>
            <w:tcW w:w="10039" w:type="dxa"/>
            <w:gridSpan w:val="2"/>
          </w:tcPr>
          <w:p w14:paraId="0BEECFE8" w14:textId="1ED6CF60" w:rsidR="00D27DDD" w:rsidRPr="00D27DDD" w:rsidRDefault="00D27DDD" w:rsidP="00D27DDD">
            <w:pPr>
              <w:numPr>
                <w:ilvl w:val="0"/>
                <w:numId w:val="2"/>
              </w:numPr>
              <w:pBdr>
                <w:top w:val="nil"/>
                <w:left w:val="nil"/>
                <w:bottom w:val="nil"/>
                <w:right w:val="nil"/>
                <w:between w:val="nil"/>
              </w:pBdr>
              <w:spacing w:after="120"/>
              <w:rPr>
                <w:b/>
                <w:bCs/>
                <w:color w:val="000000"/>
              </w:rPr>
            </w:pPr>
            <w:r>
              <w:rPr>
                <w:b/>
                <w:bCs/>
                <w:color w:val="000000"/>
              </w:rPr>
              <w:t xml:space="preserve">Which training level content standards </w:t>
            </w:r>
            <w:r>
              <w:rPr>
                <w:b/>
                <w:bCs/>
              </w:rPr>
              <w:t>does the proposed</w:t>
            </w:r>
            <w:r>
              <w:rPr>
                <w:b/>
                <w:bCs/>
                <w:color w:val="000000"/>
              </w:rPr>
              <w:t xml:space="preserve"> curriculum meet?</w:t>
            </w:r>
          </w:p>
        </w:tc>
      </w:tr>
      <w:tr w:rsidR="00D27DDD" w14:paraId="1F20E4FE" w14:textId="77777777" w:rsidTr="00232D74">
        <w:trPr>
          <w:trHeight w:val="4616"/>
        </w:trPr>
        <w:tc>
          <w:tcPr>
            <w:tcW w:w="540" w:type="dxa"/>
          </w:tcPr>
          <w:p w14:paraId="776C4252" w14:textId="1DCC9EF6" w:rsidR="00D27DDD" w:rsidRDefault="00D27DDD" w:rsidP="00D27DDD">
            <w:pPr>
              <w:spacing w:after="120"/>
              <w:jc w:val="center"/>
              <w:rPr>
                <w:b/>
                <w:bCs/>
                <w:color w:val="000000"/>
              </w:rPr>
            </w:pPr>
            <w:r>
              <w:rPr>
                <w:b/>
                <w:bCs/>
                <w:color w:val="000000"/>
              </w:rPr>
              <w:fldChar w:fldCharType="begin">
                <w:ffData>
                  <w:name w:val="Check1"/>
                  <w:enabled/>
                  <w:calcOnExit w:val="0"/>
                  <w:checkBox>
                    <w:sizeAuto/>
                    <w:default w:val="0"/>
                  </w:checkBox>
                </w:ffData>
              </w:fldChar>
            </w:r>
            <w:bookmarkStart w:id="2" w:name="Check1"/>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2"/>
          </w:p>
        </w:tc>
        <w:tc>
          <w:tcPr>
            <w:tcW w:w="9499" w:type="dxa"/>
          </w:tcPr>
          <w:p w14:paraId="701C24E1" w14:textId="77777777" w:rsidR="00D27DDD" w:rsidRPr="00CF4910" w:rsidRDefault="00D27DDD" w:rsidP="00D27DDD">
            <w:pPr>
              <w:spacing w:after="120"/>
              <w:rPr>
                <w:color w:val="000000" w:themeColor="text1"/>
              </w:rPr>
            </w:pPr>
            <w:r w:rsidRPr="00CF4910">
              <w:rPr>
                <w:color w:val="000000" w:themeColor="text1"/>
                <w:u w:val="single"/>
              </w:rPr>
              <w:t>Foundational Training</w:t>
            </w:r>
            <w:r w:rsidRPr="00CF4910">
              <w:rPr>
                <w:color w:val="000000" w:themeColor="text1"/>
              </w:rPr>
              <w:t xml:space="preserve"> centers primarily on learning and practicing MI relational skills and prepares the participant to learn and practice MI technical skills. Both supervisors and staff are expected to take this training before Advanced Skills. </w:t>
            </w:r>
          </w:p>
          <w:p w14:paraId="02BFBF22" w14:textId="77777777" w:rsidR="00D27DDD" w:rsidRPr="00CF4910" w:rsidRDefault="00D27DDD" w:rsidP="00D27DDD">
            <w:pPr>
              <w:spacing w:after="120"/>
              <w:rPr>
                <w:color w:val="000000" w:themeColor="text1"/>
              </w:rPr>
            </w:pPr>
            <w:r w:rsidRPr="00CF4910">
              <w:rPr>
                <w:color w:val="000000" w:themeColor="text1"/>
              </w:rPr>
              <w:t xml:space="preserve">Minimum Standards for Content: </w:t>
            </w:r>
          </w:p>
          <w:p w14:paraId="196655B0"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Definition of MI </w:t>
            </w:r>
          </w:p>
          <w:p w14:paraId="680102A7"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The Guiding Style</w:t>
            </w:r>
          </w:p>
          <w:p w14:paraId="2E89302E"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Four elements of MI Spirit (Partnership, Acceptance, Compassion and Empowerment) </w:t>
            </w:r>
          </w:p>
          <w:p w14:paraId="6DC859AD"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Four tasks of a motivational conversation (Engaging, Focusing, Evoking and Planning</w:t>
            </w:r>
            <w:r>
              <w:rPr>
                <w:color w:val="000000" w:themeColor="text1"/>
              </w:rPr>
              <w:t>)</w:t>
            </w:r>
          </w:p>
          <w:p w14:paraId="5DBDAEAE"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Person-Centered Micro Skills (Open Questions, Affirmations, Reflections, Summaries)</w:t>
            </w:r>
          </w:p>
          <w:p w14:paraId="5CE85AF0"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Understanding Conversation Roadblocks </w:t>
            </w:r>
          </w:p>
          <w:p w14:paraId="1BD92736"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Managing the Fixing Reflex </w:t>
            </w:r>
          </w:p>
          <w:p w14:paraId="67C95515"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Collaborative and Autonomy Supportive Information Exchange </w:t>
            </w:r>
          </w:p>
          <w:p w14:paraId="246B58B2"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Recognizing Change Talk </w:t>
            </w:r>
          </w:p>
          <w:p w14:paraId="060C7CBA" w14:textId="77777777" w:rsidR="00D27DDD"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 xml:space="preserve">Evoking Change Talk </w:t>
            </w:r>
          </w:p>
          <w:p w14:paraId="0F392A85" w14:textId="38E00AD6" w:rsidR="00D27DDD" w:rsidRPr="00CF4910" w:rsidRDefault="00D27DDD" w:rsidP="00D27DDD">
            <w:pPr>
              <w:pStyle w:val="ListParagraph"/>
              <w:numPr>
                <w:ilvl w:val="0"/>
                <w:numId w:val="12"/>
              </w:numPr>
              <w:pBdr>
                <w:top w:val="nil"/>
                <w:left w:val="nil"/>
                <w:bottom w:val="nil"/>
                <w:right w:val="nil"/>
                <w:between w:val="nil"/>
              </w:pBdr>
              <w:rPr>
                <w:color w:val="000000" w:themeColor="text1"/>
              </w:rPr>
            </w:pPr>
            <w:r w:rsidRPr="00CF4910">
              <w:rPr>
                <w:color w:val="000000" w:themeColor="text1"/>
              </w:rPr>
              <w:t>Reinforcing Change Talk</w:t>
            </w:r>
          </w:p>
        </w:tc>
      </w:tr>
      <w:tr w:rsidR="00D27DDD" w14:paraId="1CDE49D0" w14:textId="77777777" w:rsidTr="00232D74">
        <w:trPr>
          <w:trHeight w:val="3230"/>
        </w:trPr>
        <w:tc>
          <w:tcPr>
            <w:tcW w:w="540" w:type="dxa"/>
          </w:tcPr>
          <w:p w14:paraId="4BFDB259" w14:textId="32C22CC7" w:rsidR="00D27DDD" w:rsidRDefault="00D27DDD" w:rsidP="00D27DDD">
            <w:pPr>
              <w:spacing w:after="120"/>
              <w:jc w:val="center"/>
              <w:rPr>
                <w:b/>
                <w:bCs/>
                <w:color w:val="000000"/>
              </w:rPr>
            </w:pPr>
            <w:r>
              <w:rPr>
                <w:b/>
                <w:bCs/>
                <w:color w:val="000000"/>
              </w:rPr>
              <w:fldChar w:fldCharType="begin">
                <w:ffData>
                  <w:name w:val="Check2"/>
                  <w:enabled/>
                  <w:calcOnExit w:val="0"/>
                  <w:checkBox>
                    <w:sizeAuto/>
                    <w:default w:val="0"/>
                  </w:checkBox>
                </w:ffData>
              </w:fldChar>
            </w:r>
            <w:bookmarkStart w:id="3" w:name="Check2"/>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3"/>
          </w:p>
        </w:tc>
        <w:tc>
          <w:tcPr>
            <w:tcW w:w="9499" w:type="dxa"/>
          </w:tcPr>
          <w:p w14:paraId="75FC61C3" w14:textId="77777777" w:rsidR="00D27DDD" w:rsidRDefault="00D27DDD" w:rsidP="00D27DDD">
            <w:pPr>
              <w:spacing w:after="120"/>
            </w:pPr>
            <w:r>
              <w:rPr>
                <w:u w:val="single"/>
              </w:rPr>
              <w:t>Advanced Skills Training</w:t>
            </w:r>
            <w:r>
              <w:t xml:space="preserve"> centers primarily on learning and practicing MI technical skills and prepares the participant for rating and coaching as well as communities of practice. Staff must complete Advanced Skills Training. Supervisors must complete a supervisor-specific Advanced Skills training that incorporates the following content and is focused on supporting staff administering MI. </w:t>
            </w:r>
          </w:p>
          <w:p w14:paraId="6E3F5A2B" w14:textId="77777777" w:rsidR="00D27DDD" w:rsidRDefault="00D27DDD" w:rsidP="00D27DDD">
            <w:pPr>
              <w:spacing w:after="120"/>
            </w:pPr>
            <w:r>
              <w:t xml:space="preserve">Minimum Standards for Training Content: </w:t>
            </w:r>
          </w:p>
          <w:p w14:paraId="0F7305DB" w14:textId="77777777" w:rsidR="00D27DDD" w:rsidRDefault="00D27DDD" w:rsidP="00D27DDD">
            <w:pPr>
              <w:numPr>
                <w:ilvl w:val="1"/>
                <w:numId w:val="11"/>
              </w:numPr>
              <w:pBdr>
                <w:top w:val="nil"/>
                <w:left w:val="nil"/>
                <w:bottom w:val="nil"/>
                <w:right w:val="nil"/>
                <w:between w:val="nil"/>
              </w:pBdr>
              <w:ind w:left="720"/>
            </w:pPr>
            <w:r>
              <w:rPr>
                <w:color w:val="000000"/>
              </w:rPr>
              <w:t xml:space="preserve">Cultivating Change Talk </w:t>
            </w:r>
          </w:p>
          <w:p w14:paraId="4AB45B21" w14:textId="77777777" w:rsidR="00D27DDD" w:rsidRDefault="00D27DDD" w:rsidP="00D27DDD">
            <w:pPr>
              <w:numPr>
                <w:ilvl w:val="1"/>
                <w:numId w:val="11"/>
              </w:numPr>
              <w:pBdr>
                <w:top w:val="nil"/>
                <w:left w:val="nil"/>
                <w:bottom w:val="nil"/>
                <w:right w:val="nil"/>
                <w:between w:val="nil"/>
              </w:pBdr>
              <w:ind w:left="720"/>
            </w:pPr>
            <w:r>
              <w:rPr>
                <w:color w:val="000000"/>
              </w:rPr>
              <w:t xml:space="preserve">Softening Sustain Talk </w:t>
            </w:r>
          </w:p>
          <w:p w14:paraId="0418E027" w14:textId="77777777" w:rsidR="00D27DDD" w:rsidRDefault="00D27DDD" w:rsidP="00D27DDD">
            <w:pPr>
              <w:numPr>
                <w:ilvl w:val="1"/>
                <w:numId w:val="11"/>
              </w:numPr>
              <w:pBdr>
                <w:top w:val="nil"/>
                <w:left w:val="nil"/>
                <w:bottom w:val="nil"/>
                <w:right w:val="nil"/>
                <w:between w:val="nil"/>
              </w:pBdr>
              <w:ind w:left="720"/>
            </w:pPr>
            <w:r>
              <w:rPr>
                <w:color w:val="000000"/>
              </w:rPr>
              <w:t xml:space="preserve">Navigating Discord </w:t>
            </w:r>
          </w:p>
          <w:p w14:paraId="5EAFE482" w14:textId="3CE322CF" w:rsidR="00D27DDD" w:rsidRPr="00D27DDD" w:rsidRDefault="00D27DDD" w:rsidP="00D27DDD">
            <w:pPr>
              <w:numPr>
                <w:ilvl w:val="1"/>
                <w:numId w:val="11"/>
              </w:numPr>
              <w:pBdr>
                <w:top w:val="nil"/>
                <w:left w:val="nil"/>
                <w:bottom w:val="nil"/>
                <w:right w:val="nil"/>
                <w:between w:val="nil"/>
              </w:pBdr>
              <w:spacing w:after="120"/>
              <w:ind w:left="720"/>
            </w:pPr>
            <w:r>
              <w:rPr>
                <w:color w:val="000000"/>
              </w:rPr>
              <w:t>Practice and feedback via selected rating instrument elements</w:t>
            </w:r>
          </w:p>
        </w:tc>
      </w:tr>
      <w:tr w:rsidR="00D27DDD" w14:paraId="3CE1398B" w14:textId="77777777" w:rsidTr="00232D74">
        <w:tc>
          <w:tcPr>
            <w:tcW w:w="10039" w:type="dxa"/>
            <w:gridSpan w:val="2"/>
          </w:tcPr>
          <w:p w14:paraId="3B761A71" w14:textId="72F88E6C" w:rsidR="00D27DDD" w:rsidRPr="00D27DDD" w:rsidRDefault="00D27DDD" w:rsidP="00D27DDD">
            <w:pPr>
              <w:numPr>
                <w:ilvl w:val="0"/>
                <w:numId w:val="2"/>
              </w:numPr>
              <w:pBdr>
                <w:top w:val="nil"/>
                <w:left w:val="nil"/>
                <w:bottom w:val="nil"/>
                <w:right w:val="nil"/>
                <w:between w:val="nil"/>
              </w:pBdr>
              <w:spacing w:after="120"/>
              <w:rPr>
                <w:b/>
                <w:bCs/>
                <w:color w:val="000000"/>
              </w:rPr>
            </w:pPr>
            <w:r>
              <w:rPr>
                <w:b/>
                <w:bCs/>
                <w:color w:val="000000"/>
              </w:rPr>
              <w:t>Does your proposed curriculum meet the minimum content standards as listed in the Motivational Interviewing Training Plan for the level(s) of training you indicated in question 1 (above)?</w:t>
            </w:r>
          </w:p>
        </w:tc>
      </w:tr>
      <w:tr w:rsidR="00D27DDD" w14:paraId="7B23DE66" w14:textId="77777777" w:rsidTr="00232D74">
        <w:tc>
          <w:tcPr>
            <w:tcW w:w="540" w:type="dxa"/>
          </w:tcPr>
          <w:p w14:paraId="276950D4" w14:textId="53DDA222" w:rsidR="00D27DDD" w:rsidRDefault="00D27DDD" w:rsidP="00D27DDD">
            <w:pPr>
              <w:spacing w:after="120"/>
              <w:jc w:val="center"/>
              <w:rPr>
                <w:b/>
                <w:bCs/>
                <w:color w:val="000000"/>
              </w:rPr>
            </w:pPr>
            <w:r>
              <w:rPr>
                <w:b/>
                <w:bCs/>
                <w:color w:val="000000"/>
              </w:rPr>
              <w:fldChar w:fldCharType="begin">
                <w:ffData>
                  <w:name w:val="Check3"/>
                  <w:enabled/>
                  <w:calcOnExit w:val="0"/>
                  <w:checkBox>
                    <w:sizeAuto/>
                    <w:default w:val="0"/>
                  </w:checkBox>
                </w:ffData>
              </w:fldChar>
            </w:r>
            <w:bookmarkStart w:id="4" w:name="Check3"/>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4"/>
          </w:p>
        </w:tc>
        <w:tc>
          <w:tcPr>
            <w:tcW w:w="9499" w:type="dxa"/>
          </w:tcPr>
          <w:p w14:paraId="0E4EABDC" w14:textId="6FCA2F6A" w:rsidR="00D27DDD" w:rsidRPr="00D27DDD" w:rsidRDefault="00D27DDD" w:rsidP="00D27DDD">
            <w:pPr>
              <w:spacing w:after="120"/>
              <w:rPr>
                <w:color w:val="000000"/>
              </w:rPr>
            </w:pPr>
            <w:r w:rsidRPr="00D27DDD">
              <w:rPr>
                <w:color w:val="000000"/>
              </w:rPr>
              <w:t>Yes</w:t>
            </w:r>
          </w:p>
        </w:tc>
      </w:tr>
      <w:tr w:rsidR="00D27DDD" w14:paraId="3EAC659A" w14:textId="77777777" w:rsidTr="00B802D4">
        <w:trPr>
          <w:trHeight w:val="1872"/>
        </w:trPr>
        <w:tc>
          <w:tcPr>
            <w:tcW w:w="540" w:type="dxa"/>
          </w:tcPr>
          <w:p w14:paraId="2A17FA33" w14:textId="71D888D5" w:rsidR="00D27DDD" w:rsidRDefault="00D27DDD" w:rsidP="00D27DDD">
            <w:pPr>
              <w:spacing w:after="120"/>
              <w:jc w:val="center"/>
              <w:rPr>
                <w:b/>
                <w:bCs/>
                <w:color w:val="000000"/>
              </w:rPr>
            </w:pPr>
            <w:r>
              <w:rPr>
                <w:b/>
                <w:bCs/>
                <w:color w:val="000000"/>
              </w:rPr>
              <w:fldChar w:fldCharType="begin">
                <w:ffData>
                  <w:name w:val="Check4"/>
                  <w:enabled/>
                  <w:calcOnExit w:val="0"/>
                  <w:checkBox>
                    <w:sizeAuto/>
                    <w:default w:val="0"/>
                  </w:checkBox>
                </w:ffData>
              </w:fldChar>
            </w:r>
            <w:bookmarkStart w:id="5" w:name="Check4"/>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5"/>
          </w:p>
        </w:tc>
        <w:tc>
          <w:tcPr>
            <w:tcW w:w="9499" w:type="dxa"/>
          </w:tcPr>
          <w:p w14:paraId="74E635D7" w14:textId="5DF5A5DE" w:rsidR="00D27DDD" w:rsidRPr="00D27DDD" w:rsidRDefault="00D27DDD" w:rsidP="00D27DDD">
            <w:pPr>
              <w:spacing w:after="120"/>
              <w:rPr>
                <w:color w:val="000000"/>
              </w:rPr>
            </w:pPr>
            <w:r>
              <w:rPr>
                <w:color w:val="000000"/>
              </w:rPr>
              <w:t>No</w:t>
            </w:r>
            <w:r w:rsidR="002F7879">
              <w:rPr>
                <w:color w:val="000000"/>
              </w:rPr>
              <w:t xml:space="preserve"> (do not proceed – the curriculum does not meet the training exemption requirements)</w:t>
            </w:r>
          </w:p>
        </w:tc>
      </w:tr>
      <w:tr w:rsidR="001B33DA" w14:paraId="1B07ECF8" w14:textId="77777777" w:rsidTr="00232D74">
        <w:tc>
          <w:tcPr>
            <w:tcW w:w="10039" w:type="dxa"/>
            <w:gridSpan w:val="2"/>
          </w:tcPr>
          <w:p w14:paraId="236955A9" w14:textId="1AD6C6DC" w:rsidR="001B33DA" w:rsidRPr="001B33DA" w:rsidRDefault="00CF4910" w:rsidP="00D27DDD">
            <w:pPr>
              <w:numPr>
                <w:ilvl w:val="0"/>
                <w:numId w:val="2"/>
              </w:numPr>
              <w:pBdr>
                <w:top w:val="nil"/>
                <w:left w:val="nil"/>
                <w:bottom w:val="nil"/>
                <w:right w:val="nil"/>
                <w:between w:val="nil"/>
              </w:pBdr>
              <w:spacing w:after="120"/>
              <w:rPr>
                <w:b/>
                <w:bCs/>
                <w:color w:val="000000"/>
              </w:rPr>
            </w:pPr>
            <w:r>
              <w:rPr>
                <w:b/>
                <w:bCs/>
                <w:color w:val="000000"/>
              </w:rPr>
              <w:lastRenderedPageBreak/>
              <w:t>Which of the following requirements appl</w:t>
            </w:r>
            <w:r w:rsidR="00C672BE">
              <w:rPr>
                <w:b/>
                <w:bCs/>
                <w:color w:val="000000"/>
              </w:rPr>
              <w:t>y</w:t>
            </w:r>
            <w:r>
              <w:rPr>
                <w:b/>
                <w:bCs/>
                <w:color w:val="000000"/>
              </w:rPr>
              <w:t xml:space="preserve"> to the</w:t>
            </w:r>
            <w:r w:rsidR="001B33DA">
              <w:rPr>
                <w:b/>
                <w:bCs/>
                <w:color w:val="000000"/>
              </w:rPr>
              <w:t xml:space="preserve"> trainer</w:t>
            </w:r>
            <w:r>
              <w:rPr>
                <w:b/>
                <w:bCs/>
                <w:color w:val="000000"/>
              </w:rPr>
              <w:t>(s)</w:t>
            </w:r>
            <w:r w:rsidR="001B33DA">
              <w:rPr>
                <w:b/>
                <w:bCs/>
                <w:color w:val="000000"/>
              </w:rPr>
              <w:t xml:space="preserve"> delivering the </w:t>
            </w:r>
            <w:r w:rsidR="00C672BE">
              <w:rPr>
                <w:b/>
                <w:bCs/>
                <w:color w:val="000000"/>
              </w:rPr>
              <w:t xml:space="preserve">curriculum for which the exemption is being requested? </w:t>
            </w:r>
          </w:p>
        </w:tc>
      </w:tr>
      <w:tr w:rsidR="00D27DDD" w14:paraId="7B8D48BE" w14:textId="77777777" w:rsidTr="00232D74">
        <w:trPr>
          <w:trHeight w:val="2466"/>
        </w:trPr>
        <w:tc>
          <w:tcPr>
            <w:tcW w:w="540" w:type="dxa"/>
          </w:tcPr>
          <w:p w14:paraId="1D2DF78E" w14:textId="77777777" w:rsidR="00C672BE" w:rsidRDefault="00C672BE" w:rsidP="00232D74">
            <w:pPr>
              <w:spacing w:after="240"/>
              <w:rPr>
                <w:b/>
                <w:bCs/>
                <w:color w:val="000000"/>
              </w:rPr>
            </w:pPr>
          </w:p>
          <w:p w14:paraId="58695D10" w14:textId="5B7F5B5C" w:rsidR="00CF4910" w:rsidRDefault="00CF4910" w:rsidP="00CF4910">
            <w:pPr>
              <w:spacing w:after="120"/>
              <w:jc w:val="center"/>
              <w:rPr>
                <w:b/>
                <w:bCs/>
                <w:color w:val="000000"/>
              </w:rPr>
            </w:pPr>
            <w:r>
              <w:rPr>
                <w:b/>
                <w:bCs/>
                <w:color w:val="000000"/>
              </w:rPr>
              <w:fldChar w:fldCharType="begin">
                <w:ffData>
                  <w:name w:val="Check9"/>
                  <w:enabled/>
                  <w:calcOnExit w:val="0"/>
                  <w:checkBox>
                    <w:sizeAuto/>
                    <w:default w:val="0"/>
                  </w:checkBox>
                </w:ffData>
              </w:fldChar>
            </w:r>
            <w:bookmarkStart w:id="6" w:name="Check9"/>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6"/>
          </w:p>
          <w:p w14:paraId="4B2797EF" w14:textId="77777777" w:rsidR="00CF4910" w:rsidRDefault="00CF4910" w:rsidP="00CF4910">
            <w:pPr>
              <w:spacing w:after="120"/>
              <w:jc w:val="center"/>
              <w:rPr>
                <w:b/>
                <w:bCs/>
                <w:color w:val="000000"/>
              </w:rPr>
            </w:pPr>
          </w:p>
          <w:p w14:paraId="1A1A9EE4" w14:textId="0A20956A" w:rsidR="00CF4910" w:rsidRDefault="00CF4910" w:rsidP="00F86147">
            <w:pPr>
              <w:spacing w:after="120"/>
              <w:rPr>
                <w:b/>
                <w:bCs/>
                <w:color w:val="000000"/>
              </w:rPr>
            </w:pPr>
          </w:p>
        </w:tc>
        <w:tc>
          <w:tcPr>
            <w:tcW w:w="9499" w:type="dxa"/>
          </w:tcPr>
          <w:p w14:paraId="07E1A2F2" w14:textId="3C1368A0" w:rsidR="001B33DA" w:rsidRDefault="00C672BE" w:rsidP="00232D74">
            <w:pPr>
              <w:pBdr>
                <w:top w:val="nil"/>
                <w:left w:val="nil"/>
                <w:bottom w:val="nil"/>
                <w:right w:val="nil"/>
                <w:between w:val="nil"/>
              </w:pBdr>
              <w:spacing w:after="240"/>
              <w:rPr>
                <w:color w:val="000000"/>
              </w:rPr>
            </w:pPr>
            <w:r>
              <w:rPr>
                <w:color w:val="000000"/>
              </w:rPr>
              <w:t xml:space="preserve">Refer to the </w:t>
            </w:r>
            <w:hyperlink r:id="rId21" w:history="1">
              <w:r w:rsidR="00C52336" w:rsidRPr="00C52336">
                <w:rPr>
                  <w:rStyle w:val="Hyperlink"/>
                </w:rPr>
                <w:t xml:space="preserve">California </w:t>
              </w:r>
              <w:r w:rsidRPr="00C52336">
                <w:rPr>
                  <w:rStyle w:val="Hyperlink"/>
                </w:rPr>
                <w:t>FFPS MI Training Plan</w:t>
              </w:r>
            </w:hyperlink>
            <w:r>
              <w:rPr>
                <w:color w:val="000000"/>
              </w:rPr>
              <w:t xml:space="preserve"> </w:t>
            </w:r>
            <w:r w:rsidR="00F86147">
              <w:rPr>
                <w:color w:val="000000"/>
              </w:rPr>
              <w:t xml:space="preserve">v1.2 </w:t>
            </w:r>
            <w:r>
              <w:rPr>
                <w:color w:val="000000"/>
              </w:rPr>
              <w:t xml:space="preserve">to ensure all trainer qualifications are met. </w:t>
            </w:r>
          </w:p>
          <w:p w14:paraId="54F35EA2" w14:textId="789B6D66" w:rsidR="00C672BE" w:rsidRPr="00232D74" w:rsidRDefault="001B33DA" w:rsidP="00CF4910">
            <w:pPr>
              <w:pStyle w:val="ListParagraph"/>
              <w:numPr>
                <w:ilvl w:val="3"/>
                <w:numId w:val="2"/>
              </w:numPr>
              <w:pBdr>
                <w:top w:val="nil"/>
                <w:left w:val="nil"/>
                <w:bottom w:val="nil"/>
                <w:right w:val="nil"/>
                <w:between w:val="nil"/>
              </w:pBdr>
              <w:spacing w:before="120" w:line="278" w:lineRule="auto"/>
              <w:ind w:left="360"/>
              <w:rPr>
                <w:color w:val="000000"/>
              </w:rPr>
            </w:pPr>
            <w:r w:rsidRPr="00232D74">
              <w:rPr>
                <w:color w:val="000000"/>
              </w:rPr>
              <w:t xml:space="preserve">The trainer has experience applying MI to fidelity. Counties must </w:t>
            </w:r>
            <w:r>
              <w:t>confirm</w:t>
            </w:r>
            <w:r w:rsidRPr="00232D74">
              <w:rPr>
                <w:color w:val="000000"/>
              </w:rPr>
              <w:t xml:space="preserve"> a process for determining experience using MI to fidelity; for example, a resume </w:t>
            </w:r>
            <w:r>
              <w:t xml:space="preserve">that demonstrates experience </w:t>
            </w:r>
            <w:r w:rsidR="00926E1F">
              <w:t>for documentation.</w:t>
            </w:r>
            <w:r>
              <w:t xml:space="preserve"> </w:t>
            </w:r>
          </w:p>
          <w:p w14:paraId="0A4E5E88" w14:textId="0B6B806E" w:rsidR="00F86147" w:rsidRPr="00F86147" w:rsidRDefault="00C672BE" w:rsidP="00F86147">
            <w:pPr>
              <w:pStyle w:val="ListParagraph"/>
              <w:pBdr>
                <w:top w:val="nil"/>
                <w:left w:val="nil"/>
                <w:bottom w:val="nil"/>
                <w:right w:val="nil"/>
                <w:between w:val="nil"/>
              </w:pBdr>
              <w:spacing w:before="120" w:line="278" w:lineRule="auto"/>
              <w:rPr>
                <w:i/>
                <w:iCs/>
                <w:color w:val="000000"/>
              </w:rPr>
            </w:pPr>
            <w:r w:rsidRPr="00232D74">
              <w:rPr>
                <w:i/>
                <w:iCs/>
                <w:color w:val="000000"/>
              </w:rPr>
              <w:t>If yes, provide a description below detailing how the trainer has experience applying MI to fidelity</w:t>
            </w:r>
            <w:r>
              <w:rPr>
                <w:i/>
                <w:iCs/>
                <w:color w:val="000000"/>
              </w:rPr>
              <w:t xml:space="preserve">: </w:t>
            </w:r>
            <w:r>
              <w:fldChar w:fldCharType="begin">
                <w:ffData>
                  <w:name w:val="Text10"/>
                  <w:enabled/>
                  <w:calcOnExit w:val="0"/>
                  <w:textInput/>
                </w:ffData>
              </w:fldChar>
            </w:r>
            <w:bookmarkStart w:id="7" w:name="Text10"/>
            <w:r>
              <w:instrText xml:space="preserve"> FORMTEXT </w:instrText>
            </w:r>
            <w:r>
              <w:fldChar w:fldCharType="separate"/>
            </w:r>
            <w:r w:rsidR="0052135C">
              <w:rPr>
                <w:noProof/>
              </w:rPr>
              <w:t> </w:t>
            </w:r>
            <w:r w:rsidR="0052135C">
              <w:rPr>
                <w:noProof/>
              </w:rPr>
              <w:t> </w:t>
            </w:r>
            <w:r w:rsidR="0052135C">
              <w:rPr>
                <w:noProof/>
              </w:rPr>
              <w:t> </w:t>
            </w:r>
            <w:r w:rsidR="0052135C">
              <w:rPr>
                <w:noProof/>
              </w:rPr>
              <w:t> </w:t>
            </w:r>
            <w:r w:rsidR="0052135C">
              <w:rPr>
                <w:noProof/>
              </w:rPr>
              <w:t> </w:t>
            </w:r>
            <w:r>
              <w:fldChar w:fldCharType="end"/>
            </w:r>
            <w:bookmarkEnd w:id="7"/>
          </w:p>
        </w:tc>
      </w:tr>
      <w:tr w:rsidR="00C672BE" w14:paraId="79F87F8C" w14:textId="77777777" w:rsidTr="00232D74">
        <w:trPr>
          <w:trHeight w:val="480"/>
        </w:trPr>
        <w:tc>
          <w:tcPr>
            <w:tcW w:w="540" w:type="dxa"/>
          </w:tcPr>
          <w:p w14:paraId="162AC414" w14:textId="2B4B98B1" w:rsidR="00C672BE" w:rsidRDefault="00C672BE" w:rsidP="00232D74">
            <w:pPr>
              <w:spacing w:after="120"/>
              <w:jc w:val="center"/>
              <w:rPr>
                <w:b/>
                <w:bCs/>
                <w:color w:val="000000"/>
              </w:rPr>
            </w:pPr>
            <w:r>
              <w:rPr>
                <w:b/>
                <w:bCs/>
                <w:color w:val="000000"/>
              </w:rPr>
              <w:fldChar w:fldCharType="begin">
                <w:ffData>
                  <w:name w:val="Check10"/>
                  <w:enabled/>
                  <w:calcOnExit w:val="0"/>
                  <w:checkBox>
                    <w:sizeAuto/>
                    <w:default w:val="0"/>
                  </w:checkBox>
                </w:ffData>
              </w:fldChar>
            </w:r>
            <w:bookmarkStart w:id="8" w:name="Check10"/>
            <w:r>
              <w:rPr>
                <w:b/>
                <w:bCs/>
                <w:color w:val="000000"/>
              </w:rPr>
              <w:instrText xml:space="preserve"> FORMCHECKBOX </w:instrText>
            </w:r>
            <w:r w:rsidR="0052135C">
              <w:rPr>
                <w:b/>
                <w:bCs/>
                <w:color w:val="000000"/>
              </w:rPr>
            </w:r>
            <w:r w:rsidR="00BB5058">
              <w:rPr>
                <w:b/>
                <w:bCs/>
                <w:color w:val="000000"/>
              </w:rPr>
              <w:fldChar w:fldCharType="separate"/>
            </w:r>
            <w:r>
              <w:rPr>
                <w:b/>
                <w:bCs/>
                <w:color w:val="000000"/>
              </w:rPr>
              <w:fldChar w:fldCharType="end"/>
            </w:r>
            <w:bookmarkEnd w:id="8"/>
          </w:p>
        </w:tc>
        <w:tc>
          <w:tcPr>
            <w:tcW w:w="9499" w:type="dxa"/>
          </w:tcPr>
          <w:p w14:paraId="01B0E2C6" w14:textId="7F87979A" w:rsidR="00C672BE" w:rsidRPr="00C672BE" w:rsidRDefault="00C672BE" w:rsidP="00232D74">
            <w:pPr>
              <w:pStyle w:val="ListParagraph"/>
              <w:numPr>
                <w:ilvl w:val="3"/>
                <w:numId w:val="2"/>
              </w:numPr>
              <w:pBdr>
                <w:top w:val="nil"/>
                <w:left w:val="nil"/>
                <w:bottom w:val="nil"/>
                <w:right w:val="nil"/>
                <w:between w:val="nil"/>
              </w:pBdr>
              <w:spacing w:after="240"/>
              <w:ind w:left="360"/>
              <w:rPr>
                <w:color w:val="000000"/>
              </w:rPr>
            </w:pPr>
            <w:r w:rsidRPr="00C672BE">
              <w:rPr>
                <w:color w:val="000000"/>
              </w:rPr>
              <w:t>The trainer is a member of MINT and/or is MINT-c</w:t>
            </w:r>
            <w:r w:rsidRPr="00232D74">
              <w:rPr>
                <w:color w:val="222222"/>
              </w:rPr>
              <w:t>ertified. If using this option, MINT certification is encouraged but not required. For more information, visit the </w:t>
            </w:r>
            <w:hyperlink r:id="rId22" w:tgtFrame="_blank" w:history="1">
              <w:r w:rsidRPr="00C672BE">
                <w:rPr>
                  <w:rStyle w:val="Hyperlink"/>
                  <w:color w:val="1155CC"/>
                </w:rPr>
                <w:t>MINT website</w:t>
              </w:r>
            </w:hyperlink>
            <w:r w:rsidRPr="00232D74">
              <w:rPr>
                <w:color w:val="222222"/>
              </w:rPr>
              <w:t>.</w:t>
            </w:r>
          </w:p>
        </w:tc>
      </w:tr>
    </w:tbl>
    <w:p w14:paraId="41A5A900" w14:textId="7F3E1AD2" w:rsidR="006B1988" w:rsidRDefault="006B1988" w:rsidP="006B1988">
      <w:pPr>
        <w:numPr>
          <w:ilvl w:val="0"/>
          <w:numId w:val="2"/>
        </w:numPr>
        <w:pBdr>
          <w:top w:val="nil"/>
          <w:left w:val="nil"/>
          <w:bottom w:val="nil"/>
          <w:right w:val="nil"/>
          <w:between w:val="nil"/>
        </w:pBdr>
        <w:spacing w:before="120" w:after="120"/>
        <w:rPr>
          <w:b/>
          <w:bCs/>
          <w:color w:val="000000"/>
        </w:rPr>
      </w:pPr>
      <w:r>
        <w:rPr>
          <w:b/>
          <w:bCs/>
          <w:color w:val="000000"/>
        </w:rPr>
        <w:t>Coaching and Coding Motivational Interviewing to Fidelity:</w:t>
      </w:r>
    </w:p>
    <w:p w14:paraId="32DCFA69" w14:textId="7AEFB011" w:rsidR="006B1988" w:rsidRDefault="006B1988" w:rsidP="006B1988">
      <w:pPr>
        <w:pStyle w:val="NormalWeb"/>
        <w:spacing w:before="120" w:beforeAutospacing="0" w:after="120" w:afterAutospacing="0"/>
        <w:ind w:left="720"/>
      </w:pPr>
      <w:r>
        <w:t>Counties implementing MI under FFPS are expected to ensure that MI is delivered to fidelity, regardless of whether they use the approved CalAcademy or Lyssn training and coaching options. If a county chooses an alternate training or coaching approach, the county should be prepared to demonstrate that the approach is state-approved or otherwise meets California FFPS expectations for MI training, supervision, coaching, fidelity monitoring, CQI, and reporting.</w:t>
      </w:r>
    </w:p>
    <w:p w14:paraId="627F4BBC" w14:textId="72C3B960" w:rsidR="006B1988" w:rsidRDefault="006B1988" w:rsidP="006B1988">
      <w:pPr>
        <w:pStyle w:val="NormalWeb"/>
        <w:spacing w:before="120" w:beforeAutospacing="0" w:after="120" w:afterAutospacing="0"/>
        <w:ind w:left="720"/>
      </w:pPr>
      <w:r>
        <w:t xml:space="preserve">For MI, staff must complete state-approved MI Foundational Training and approved MI Advanced Skills Training before delivering MI. Supervisors must complete state-approved MI Foundational Training and MI Supervisor Training before supervising MI delivery. Because MI does not have a single purveyor, training may be delivered by CalAcademies, Lyssn, MINT </w:t>
      </w:r>
      <w:r w:rsidR="00297BD6">
        <w:t>members/</w:t>
      </w:r>
      <w:r>
        <w:t>trainers, or another approved entity, and may vary by county.</w:t>
      </w:r>
    </w:p>
    <w:p w14:paraId="3C5366C7" w14:textId="2F6C5436" w:rsidR="006B1988" w:rsidRPr="006B1988" w:rsidRDefault="006B1988" w:rsidP="00BB0BC9">
      <w:pPr>
        <w:spacing w:before="120" w:after="120"/>
        <w:ind w:left="720"/>
      </w:pPr>
      <w:r>
        <w:t xml:space="preserve">In practice, this means counties not using CalAcademy or Lyssn should have a documented plan showing how they will train staff, coach or supervise practice, assess fidelity, use CQI to improve implementation, and submit required MI data. Fidelity monitoring may include case-level review and other CQI activities designed to ensure MI quality. For more information refer to the </w:t>
      </w:r>
      <w:hyperlink r:id="rId23">
        <w:r w:rsidRPr="006A3C65">
          <w:rPr>
            <w:color w:val="0070C0"/>
            <w:u w:val="single"/>
          </w:rPr>
          <w:t>CQI Brief for CA Counties and EBP Providers: Motivational Interviewing</w:t>
        </w:r>
      </w:hyperlink>
      <w:r>
        <w:t xml:space="preserve"> and </w:t>
      </w:r>
      <w:hyperlink r:id="rId24" w:history="1">
        <w:r w:rsidRPr="00BB0BC9">
          <w:rPr>
            <w:rStyle w:val="Hyperlink"/>
            <w:color w:val="0070C0"/>
          </w:rPr>
          <w:t>MI Fidelity and Outcome Report Template</w:t>
        </w:r>
      </w:hyperlink>
      <w:r w:rsidR="00BB0BC9">
        <w:rPr>
          <w:color w:val="0070C0"/>
        </w:rPr>
        <w:t>.</w:t>
      </w:r>
    </w:p>
    <w:p w14:paraId="54FFEA13" w14:textId="73F60EE0" w:rsidR="00D01538" w:rsidRDefault="002F7879">
      <w:pPr>
        <w:numPr>
          <w:ilvl w:val="0"/>
          <w:numId w:val="2"/>
        </w:numPr>
        <w:pBdr>
          <w:top w:val="nil"/>
          <w:left w:val="nil"/>
          <w:bottom w:val="nil"/>
          <w:right w:val="nil"/>
          <w:between w:val="nil"/>
        </w:pBdr>
        <w:spacing w:after="120"/>
        <w:rPr>
          <w:b/>
          <w:bCs/>
          <w:color w:val="000000"/>
        </w:rPr>
      </w:pPr>
      <w:r>
        <w:rPr>
          <w:b/>
          <w:bCs/>
          <w:color w:val="000000"/>
        </w:rPr>
        <w:t>Required Materials (please attach):</w:t>
      </w:r>
    </w:p>
    <w:p w14:paraId="78C3CAB1" w14:textId="77777777" w:rsidR="00D01538" w:rsidRDefault="002F7879">
      <w:pPr>
        <w:numPr>
          <w:ilvl w:val="0"/>
          <w:numId w:val="5"/>
        </w:numPr>
        <w:spacing w:after="120"/>
        <w:ind w:left="1080"/>
      </w:pPr>
      <w:r>
        <w:t>Executive summary describing the training and learning objectives indicating where required content is included in the training (see attached example)</w:t>
      </w:r>
    </w:p>
    <w:p w14:paraId="0A43E8CE" w14:textId="77777777" w:rsidR="00D01538" w:rsidRDefault="002F7879" w:rsidP="006B1988">
      <w:pPr>
        <w:numPr>
          <w:ilvl w:val="0"/>
          <w:numId w:val="2"/>
        </w:numPr>
        <w:pBdr>
          <w:top w:val="nil"/>
          <w:left w:val="nil"/>
          <w:bottom w:val="nil"/>
          <w:right w:val="nil"/>
          <w:between w:val="nil"/>
        </w:pBdr>
        <w:spacing w:after="120"/>
        <w:rPr>
          <w:b/>
          <w:bCs/>
          <w:color w:val="000000"/>
        </w:rPr>
      </w:pPr>
      <w:r>
        <w:rPr>
          <w:b/>
          <w:bCs/>
          <w:color w:val="000000"/>
        </w:rPr>
        <w:t>Required Materials (please attach):</w:t>
      </w:r>
    </w:p>
    <w:p w14:paraId="6A46EE17" w14:textId="77777777" w:rsidR="00D01538" w:rsidRDefault="002F7879">
      <w:pPr>
        <w:numPr>
          <w:ilvl w:val="0"/>
          <w:numId w:val="5"/>
        </w:numPr>
        <w:spacing w:after="120"/>
        <w:ind w:left="1080"/>
      </w:pPr>
      <w:r>
        <w:t>Executive summary describing the training and learning objectives indicating where required content is included in the training (see attached example)</w:t>
      </w:r>
    </w:p>
    <w:p w14:paraId="3E28DE98" w14:textId="77777777" w:rsidR="00D01538" w:rsidRDefault="002F7879">
      <w:pPr>
        <w:numPr>
          <w:ilvl w:val="0"/>
          <w:numId w:val="6"/>
        </w:numPr>
        <w:spacing w:after="120"/>
        <w:ind w:left="1080"/>
      </w:pPr>
      <w:r>
        <w:t>Names of staff and dates they received Foundational and/or Advanced training (see attached example)</w:t>
      </w:r>
    </w:p>
    <w:p w14:paraId="327E4ED7" w14:textId="77777777" w:rsidR="00C52336" w:rsidRDefault="00C52336">
      <w:pPr>
        <w:spacing w:after="120"/>
        <w:rPr>
          <w:b/>
          <w:bCs/>
        </w:rPr>
        <w:sectPr w:rsidR="00C52336" w:rsidSect="00232D74">
          <w:pgSz w:w="12240" w:h="15840"/>
          <w:pgMar w:top="1008" w:right="1008" w:bottom="1008" w:left="1008" w:header="720" w:footer="720" w:gutter="0"/>
          <w:pgNumType w:start="1"/>
          <w:cols w:space="720"/>
          <w:docGrid w:linePitch="326"/>
        </w:sectPr>
      </w:pPr>
    </w:p>
    <w:p w14:paraId="40F038D2" w14:textId="7BBD915B" w:rsidR="00D01538" w:rsidRDefault="002F7879">
      <w:pPr>
        <w:spacing w:after="120"/>
        <w:rPr>
          <w:b/>
          <w:bCs/>
        </w:rPr>
      </w:pPr>
      <w:r>
        <w:rPr>
          <w:b/>
          <w:bCs/>
        </w:rPr>
        <w:lastRenderedPageBreak/>
        <w:t>Section 5: Attestation</w:t>
      </w:r>
    </w:p>
    <w:p w14:paraId="5AC0B4B1" w14:textId="77777777" w:rsidR="00D01538" w:rsidRDefault="002F7879">
      <w:pPr>
        <w:spacing w:after="120"/>
      </w:pPr>
      <w:r>
        <w:t>By signing below, I attest that:</w:t>
      </w:r>
    </w:p>
    <w:p w14:paraId="2DE0D36D" w14:textId="77777777" w:rsidR="00D01538" w:rsidRDefault="002F7879">
      <w:pPr>
        <w:numPr>
          <w:ilvl w:val="0"/>
          <w:numId w:val="7"/>
        </w:numPr>
        <w:spacing w:after="120"/>
      </w:pPr>
      <w:r>
        <w:t>All submitted materials accurately represent the training delivered or to be delivered.</w:t>
      </w:r>
    </w:p>
    <w:p w14:paraId="251BD05F" w14:textId="77777777" w:rsidR="00D01538" w:rsidRDefault="002F7879">
      <w:pPr>
        <w:numPr>
          <w:ilvl w:val="0"/>
          <w:numId w:val="7"/>
        </w:numPr>
        <w:spacing w:after="120"/>
      </w:pPr>
      <w:r>
        <w:t xml:space="preserve">The curriculum covers all required areas for Foundational and/or Advanced MI training as outlined in the </w:t>
      </w:r>
      <w:r>
        <w:rPr>
          <w:b/>
          <w:bCs/>
        </w:rPr>
        <w:t>California FFPS Motivational Interviewing Training Plan</w:t>
      </w:r>
      <w:r>
        <w:t>.</w:t>
      </w:r>
    </w:p>
    <w:p w14:paraId="371582D6" w14:textId="77777777" w:rsidR="00D01538" w:rsidRDefault="002F7879">
      <w:pPr>
        <w:numPr>
          <w:ilvl w:val="0"/>
          <w:numId w:val="7"/>
        </w:numPr>
        <w:spacing w:after="120"/>
      </w:pPr>
      <w:r>
        <w:t xml:space="preserve">Trainers delivering or who delivered the training </w:t>
      </w:r>
      <w:r>
        <w:rPr>
          <w:b/>
          <w:bCs/>
        </w:rPr>
        <w:t>meet the minimum qualifications</w:t>
      </w:r>
      <w:r>
        <w:t xml:space="preserve"> outlined in the </w:t>
      </w:r>
      <w:r>
        <w:rPr>
          <w:b/>
          <w:bCs/>
        </w:rPr>
        <w:t>California FFPS Motivational Interviewing Training Plan</w:t>
      </w:r>
      <w:r>
        <w:t>.</w:t>
      </w:r>
    </w:p>
    <w:p w14:paraId="4F4919AB" w14:textId="77777777" w:rsidR="00D01538" w:rsidRDefault="002F7879">
      <w:pPr>
        <w:numPr>
          <w:ilvl w:val="0"/>
          <w:numId w:val="7"/>
        </w:numPr>
        <w:spacing w:after="120"/>
      </w:pPr>
      <w:r>
        <w:t xml:space="preserve">County is responsible for maintaining records of staff attendance and successful completion of approved Motivational Interviewing Training. </w:t>
      </w:r>
    </w:p>
    <w:p w14:paraId="426A8B5D" w14:textId="3E827D7D" w:rsidR="00D01538" w:rsidRDefault="002F7879">
      <w:pPr>
        <w:pBdr>
          <w:top w:val="nil"/>
          <w:left w:val="nil"/>
          <w:bottom w:val="nil"/>
          <w:right w:val="nil"/>
          <w:between w:val="nil"/>
        </w:pBdr>
        <w:spacing w:after="120"/>
      </w:pPr>
      <w:r>
        <w:rPr>
          <w:b/>
          <w:bCs/>
        </w:rPr>
        <w:t>Signature</w:t>
      </w:r>
      <w:r>
        <w:t>:</w:t>
      </w:r>
      <w:r>
        <w:tab/>
      </w:r>
      <w:r>
        <w:rPr>
          <w:color w:val="000000"/>
        </w:rPr>
        <w:fldChar w:fldCharType="begin">
          <w:ffData>
            <w:name w:val="Text4"/>
            <w:enabled/>
            <w:calcOnExit w:val="0"/>
            <w:textInput/>
          </w:ffData>
        </w:fldChar>
      </w:r>
      <w:bookmarkStart w:id="9" w:name="Text4"/>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bookmarkEnd w:id="9"/>
    </w:p>
    <w:p w14:paraId="0C714B40" w14:textId="77E377E4" w:rsidR="00D01538" w:rsidRDefault="002F7879">
      <w:pPr>
        <w:pBdr>
          <w:top w:val="nil"/>
          <w:left w:val="nil"/>
          <w:bottom w:val="nil"/>
          <w:right w:val="nil"/>
          <w:between w:val="nil"/>
        </w:pBdr>
        <w:spacing w:after="120"/>
      </w:pPr>
      <w:r>
        <w:rPr>
          <w:b/>
          <w:bCs/>
        </w:rPr>
        <w:t>Name</w:t>
      </w:r>
      <w:r>
        <w:t>:</w:t>
      </w:r>
      <w:r>
        <w:tab/>
      </w:r>
      <w:r>
        <w:tab/>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r>
        <w:tab/>
      </w:r>
      <w:r>
        <w:tab/>
      </w:r>
      <w:r>
        <w:tab/>
      </w:r>
      <w:r>
        <w:rPr>
          <w:b/>
          <w:bCs/>
        </w:rPr>
        <w:t>Title</w:t>
      </w:r>
      <w:r>
        <w:t xml:space="preserve">: </w:t>
      </w:r>
      <w:r>
        <w:tab/>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p>
    <w:p w14:paraId="572C0020" w14:textId="52EF763F" w:rsidR="008D37AF" w:rsidRPr="00232D74" w:rsidRDefault="002F7879" w:rsidP="00232D74">
      <w:pPr>
        <w:pBdr>
          <w:top w:val="nil"/>
          <w:left w:val="nil"/>
          <w:bottom w:val="nil"/>
          <w:right w:val="nil"/>
          <w:between w:val="nil"/>
        </w:pBdr>
        <w:spacing w:after="240"/>
        <w:rPr>
          <w:color w:val="000000"/>
        </w:rPr>
      </w:pPr>
      <w:r>
        <w:rPr>
          <w:b/>
          <w:bCs/>
        </w:rPr>
        <w:t>Date</w:t>
      </w:r>
      <w:r>
        <w:t xml:space="preserve">: </w:t>
      </w:r>
      <w:r>
        <w:tab/>
      </w:r>
      <w:r>
        <w:tab/>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p>
    <w:p w14:paraId="037E1A9A" w14:textId="3A512CAF" w:rsidR="008D37AF" w:rsidRPr="00232D74" w:rsidRDefault="008D37AF" w:rsidP="00232D74">
      <w:pPr>
        <w:pBdr>
          <w:top w:val="nil"/>
          <w:left w:val="nil"/>
          <w:bottom w:val="nil"/>
          <w:right w:val="nil"/>
          <w:between w:val="nil"/>
        </w:pBdr>
        <w:spacing w:before="120" w:after="120"/>
        <w:rPr>
          <w:b/>
          <w:bCs/>
          <w:color w:val="000000"/>
        </w:rPr>
      </w:pPr>
      <w:r w:rsidRPr="00232D74">
        <w:rPr>
          <w:b/>
          <w:bCs/>
          <w:color w:val="000000"/>
        </w:rPr>
        <w:t>Submission</w:t>
      </w:r>
    </w:p>
    <w:p w14:paraId="4EDE8F8C" w14:textId="332F5809" w:rsidR="008D37AF" w:rsidRDefault="008D37AF">
      <w:pPr>
        <w:pBdr>
          <w:top w:val="nil"/>
          <w:left w:val="nil"/>
          <w:bottom w:val="nil"/>
          <w:right w:val="nil"/>
          <w:between w:val="nil"/>
        </w:pBdr>
        <w:spacing w:after="120"/>
      </w:pPr>
      <w:r>
        <w:rPr>
          <w:color w:val="000000"/>
        </w:rPr>
        <w:t xml:space="preserve">Please submit this completed form with all supporting documentation to the California Department of Social Services (CDSS) FFPS Team at </w:t>
      </w:r>
      <w:hyperlink r:id="rId25" w:history="1">
        <w:r w:rsidRPr="00C054AD">
          <w:rPr>
            <w:rStyle w:val="Hyperlink"/>
          </w:rPr>
          <w:t>ffpsapreventionservices@dss.ca.gov</w:t>
        </w:r>
      </w:hyperlink>
      <w:r>
        <w:rPr>
          <w:color w:val="000000"/>
        </w:rPr>
        <w:t xml:space="preserve">.  </w:t>
      </w:r>
    </w:p>
    <w:p w14:paraId="20652CAD" w14:textId="77777777" w:rsidR="00D01538" w:rsidRDefault="002F7879">
      <w:pPr>
        <w:spacing w:before="240" w:after="120"/>
        <w:rPr>
          <w:b/>
          <w:bCs/>
        </w:rPr>
      </w:pPr>
      <w:r>
        <w:rPr>
          <w:noProof/>
        </w:rPr>
        <mc:AlternateContent>
          <mc:Choice Requires="wps">
            <w:drawing>
              <wp:anchor distT="0" distB="0" distL="114300" distR="114300" simplePos="0" relativeHeight="251661312" behindDoc="0" locked="0" layoutInCell="1" hidden="0" allowOverlap="1" wp14:anchorId="31A2A3CF" wp14:editId="4772F7B1">
                <wp:simplePos x="0" y="0"/>
                <wp:positionH relativeFrom="column">
                  <wp:posOffset>-15335</wp:posOffset>
                </wp:positionH>
                <wp:positionV relativeFrom="paragraph">
                  <wp:posOffset>155086</wp:posOffset>
                </wp:positionV>
                <wp:extent cx="6440557" cy="19050"/>
                <wp:effectExtent l="0" t="0" r="0" b="0"/>
                <wp:wrapNone/>
                <wp:docPr id="2" name="Straight Arrow Connector 2"/>
                <wp:cNvGraphicFramePr/>
                <a:graphic xmlns:a="http://schemas.openxmlformats.org/drawingml/2006/main">
                  <a:graphicData uri="http://schemas.microsoft.com/office/word/2010/wordprocessingShape">
                    <wps:wsp>
                      <wps:cNvCnPr/>
                      <wps:spPr>
                        <a:xfrm>
                          <a:off x="2125722" y="3780000"/>
                          <a:ext cx="6440557" cy="0"/>
                        </a:xfrm>
                        <a:prstGeom prst="straightConnector1">
                          <a:avLst/>
                        </a:prstGeom>
                        <a:noFill/>
                        <a:ln w="19050" cap="flat" cmpd="sng">
                          <a:solidFill>
                            <a:schemeClr val="accent1"/>
                          </a:solidFill>
                          <a:prstDash val="solid"/>
                          <a:miter lim="800000"/>
                          <a:headEnd type="none" w="sm" len="sm"/>
                          <a:tailEnd type="none" w="sm" len="sm"/>
                        </a:ln>
                      </wps:spPr>
                      <wps:bodyPr/>
                    </wps:wsp>
                  </a:graphicData>
                </a:graphic>
              </wp:anchor>
            </w:drawing>
          </mc:Choice>
          <mc:Fallback xmlns:oel="http://schemas.microsoft.com/office/2019/extlst" xmlns:w16du="http://schemas.microsoft.com/office/word/2023/wordml/word16du" xmlns:w16sdtdh="http://schemas.microsoft.com/office/word/2020/wordml/sdtdatahash" xmlns:w16sdtfl="http://schemas.microsoft.com/office/word/2024/wordml/sdtformatlo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-15335</wp:posOffset>
                </wp:positionH>
                <wp:positionV relativeFrom="paragraph">
                  <wp:posOffset>155086</wp:posOffset>
                </wp:positionV>
                <wp:extent cx="6440557" cy="19050"/>
                <wp:effectExtent b="0" l="0" r="0" t="0"/>
                <wp:wrapNone/>
                <wp:docPr id="2" name="image4.png"/>
                <a:graphic>
                  <a:graphicData uri="http://schemas.openxmlformats.org/drawingml/2006/picture">
                    <pic:pic>
                      <pic:nvPicPr>
                        <pic:cNvPr id="0" name="image4.png"/>
                        <pic:cNvPicPr preferRelativeResize="0"/>
                      </pic:nvPicPr>
                      <pic:blipFill>
                        <a:blip r:embed="rId26"/>
                        <a:srcRect/>
                        <a:stretch>
                          <a:fillRect/>
                        </a:stretch>
                      </pic:blipFill>
                      <pic:spPr>
                        <a:xfrm>
                          <a:off x="0" y="0"/>
                          <a:ext cx="6440557" cy="19050"/>
                        </a:xfrm>
                        <a:prstGeom prst="rect"/>
                        <a:ln/>
                      </pic:spPr>
                    </pic:pic>
                  </a:graphicData>
                </a:graphic>
              </wp:anchor>
            </w:drawing>
          </mc:Fallback>
        </mc:AlternateContent>
      </w:r>
    </w:p>
    <w:p w14:paraId="646F9DD2" w14:textId="77777777" w:rsidR="00D01538" w:rsidRDefault="002F7879">
      <w:pPr>
        <w:spacing w:before="240" w:after="120"/>
        <w:rPr>
          <w:b/>
          <w:bCs/>
        </w:rPr>
      </w:pPr>
      <w:r>
        <w:rPr>
          <w:b/>
          <w:bCs/>
        </w:rPr>
        <w:t>Section 6: CDSS Review</w:t>
      </w:r>
    </w:p>
    <w:p w14:paraId="29066B3D" w14:textId="38596436" w:rsidR="00D01538" w:rsidRDefault="002F7879">
      <w:pPr>
        <w:pBdr>
          <w:top w:val="nil"/>
          <w:left w:val="nil"/>
          <w:bottom w:val="nil"/>
          <w:right w:val="nil"/>
          <w:between w:val="nil"/>
        </w:pBdr>
        <w:spacing w:after="120"/>
      </w:pPr>
      <w:r>
        <w:rPr>
          <w:b/>
          <w:bCs/>
        </w:rPr>
        <w:t xml:space="preserve">Date Received: </w:t>
      </w:r>
      <w:r>
        <w:rPr>
          <w:b/>
          <w:bCs/>
        </w:rPr>
        <w:tab/>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r>
        <w:rPr>
          <w:color w:val="000000"/>
        </w:rPr>
        <w:tab/>
      </w:r>
      <w:r>
        <w:rPr>
          <w:color w:val="000000"/>
        </w:rPr>
        <w:tab/>
      </w:r>
      <w:r>
        <w:rPr>
          <w:b/>
          <w:bCs/>
          <w:color w:val="000000"/>
        </w:rPr>
        <w:t>Date Reviewed:</w:t>
      </w:r>
      <w:r>
        <w:rPr>
          <w:color w:val="000000"/>
        </w:rPr>
        <w:t xml:space="preserve">   </w:t>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
        <w:gridCol w:w="9679"/>
      </w:tblGrid>
      <w:tr w:rsidR="002F7879" w14:paraId="7D0027E0" w14:textId="77777777" w:rsidTr="002F7879">
        <w:trPr>
          <w:trHeight w:val="846"/>
        </w:trPr>
        <w:tc>
          <w:tcPr>
            <w:tcW w:w="535" w:type="dxa"/>
          </w:tcPr>
          <w:p w14:paraId="1C29C521" w14:textId="05C253CC" w:rsidR="002F7879" w:rsidRDefault="002F7879" w:rsidP="002F7879">
            <w:pPr>
              <w:spacing w:before="120"/>
              <w:jc w:val="center"/>
            </w:pPr>
            <w:r>
              <w:fldChar w:fldCharType="begin">
                <w:ffData>
                  <w:name w:val="Check7"/>
                  <w:enabled/>
                  <w:calcOnExit w:val="0"/>
                  <w:checkBox>
                    <w:sizeAuto/>
                    <w:default w:val="0"/>
                  </w:checkBox>
                </w:ffData>
              </w:fldChar>
            </w:r>
            <w:bookmarkStart w:id="10" w:name="Check7"/>
            <w:r>
              <w:instrText xml:space="preserve"> FORMCHECKBOX </w:instrText>
            </w:r>
            <w:r w:rsidR="00BB5058">
              <w:fldChar w:fldCharType="separate"/>
            </w:r>
            <w:r>
              <w:fldChar w:fldCharType="end"/>
            </w:r>
            <w:bookmarkEnd w:id="10"/>
          </w:p>
        </w:tc>
        <w:tc>
          <w:tcPr>
            <w:tcW w:w="9679" w:type="dxa"/>
          </w:tcPr>
          <w:p w14:paraId="097C34BF" w14:textId="1106C8F6" w:rsidR="002F7879" w:rsidRDefault="002F7879" w:rsidP="002F7879">
            <w:pPr>
              <w:pBdr>
                <w:top w:val="nil"/>
                <w:left w:val="nil"/>
                <w:bottom w:val="nil"/>
                <w:right w:val="nil"/>
                <w:between w:val="nil"/>
              </w:pBdr>
              <w:spacing w:before="120"/>
            </w:pPr>
            <w:r>
              <w:rPr>
                <w:color w:val="000000"/>
              </w:rPr>
              <w:t xml:space="preserve">Approved: curriculum is approved until any changes/updates are made to state learning objectives and/or training requirements. </w:t>
            </w:r>
          </w:p>
        </w:tc>
      </w:tr>
      <w:tr w:rsidR="002F7879" w14:paraId="72990D1A" w14:textId="77777777" w:rsidTr="002F7879">
        <w:tc>
          <w:tcPr>
            <w:tcW w:w="535" w:type="dxa"/>
          </w:tcPr>
          <w:p w14:paraId="0A06A7D3" w14:textId="50F91C65" w:rsidR="002F7879" w:rsidRDefault="002F7879" w:rsidP="002F7879">
            <w:pPr>
              <w:spacing w:before="120"/>
              <w:jc w:val="center"/>
            </w:pPr>
            <w:r>
              <w:fldChar w:fldCharType="begin">
                <w:ffData>
                  <w:name w:val="Check8"/>
                  <w:enabled/>
                  <w:calcOnExit w:val="0"/>
                  <w:checkBox>
                    <w:sizeAuto/>
                    <w:default w:val="0"/>
                  </w:checkBox>
                </w:ffData>
              </w:fldChar>
            </w:r>
            <w:bookmarkStart w:id="11" w:name="Check8"/>
            <w:r>
              <w:instrText xml:space="preserve"> FORMCHECKBOX </w:instrText>
            </w:r>
            <w:r w:rsidR="00BB5058">
              <w:fldChar w:fldCharType="separate"/>
            </w:r>
            <w:r>
              <w:fldChar w:fldCharType="end"/>
            </w:r>
            <w:bookmarkEnd w:id="11"/>
          </w:p>
        </w:tc>
        <w:tc>
          <w:tcPr>
            <w:tcW w:w="9679" w:type="dxa"/>
          </w:tcPr>
          <w:p w14:paraId="3C610F69" w14:textId="13BD5BF4" w:rsidR="002F7879" w:rsidRDefault="002F7879" w:rsidP="002F7879">
            <w:pPr>
              <w:spacing w:before="120"/>
            </w:pPr>
            <w:r>
              <w:t>Not Approved</w:t>
            </w:r>
          </w:p>
        </w:tc>
      </w:tr>
    </w:tbl>
    <w:p w14:paraId="07C926D8" w14:textId="77777777" w:rsidR="00D01538" w:rsidRDefault="00D01538" w:rsidP="002F7879">
      <w:pPr>
        <w:pBdr>
          <w:top w:val="nil"/>
          <w:left w:val="nil"/>
          <w:bottom w:val="nil"/>
          <w:right w:val="nil"/>
          <w:between w:val="nil"/>
        </w:pBdr>
      </w:pPr>
    </w:p>
    <w:p w14:paraId="4AE3DC0C" w14:textId="651EFB36" w:rsidR="00D01538" w:rsidRDefault="002F7879">
      <w:pPr>
        <w:pBdr>
          <w:top w:val="nil"/>
          <w:left w:val="nil"/>
          <w:bottom w:val="nil"/>
          <w:right w:val="nil"/>
          <w:between w:val="nil"/>
        </w:pBdr>
        <w:spacing w:after="120"/>
      </w:pPr>
      <w:r>
        <w:rPr>
          <w:b/>
          <w:bCs/>
        </w:rPr>
        <w:t>Notes:</w:t>
      </w:r>
      <w:r>
        <w:rPr>
          <w:b/>
          <w:bCs/>
        </w:rPr>
        <w:tab/>
      </w:r>
      <w:r>
        <w:rPr>
          <w:color w:val="000000"/>
        </w:rPr>
        <w:fldChar w:fldCharType="begin">
          <w:ffData>
            <w:name w:val="Text4"/>
            <w:enabled/>
            <w:calcOnExit w:val="0"/>
            <w:textInput/>
          </w:ffData>
        </w:fldChar>
      </w:r>
      <w:r>
        <w:rPr>
          <w:color w:val="000000"/>
        </w:rPr>
        <w:instrText xml:space="preserve"> FORMTEXT </w:instrText>
      </w:r>
      <w:r>
        <w:rPr>
          <w:color w:val="000000"/>
        </w:rPr>
      </w:r>
      <w:r>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Pr>
          <w:color w:val="000000"/>
        </w:rPr>
        <w:fldChar w:fldCharType="end"/>
      </w:r>
    </w:p>
    <w:p w14:paraId="227D9F50" w14:textId="77777777" w:rsidR="00D01538" w:rsidRDefault="00D01538">
      <w:pPr>
        <w:spacing w:after="120"/>
        <w:rPr>
          <w:b/>
          <w:bCs/>
        </w:rPr>
      </w:pPr>
    </w:p>
    <w:p w14:paraId="48558991" w14:textId="77777777" w:rsidR="00D01538" w:rsidRDefault="002F7879">
      <w:r>
        <w:br w:type="page"/>
      </w:r>
    </w:p>
    <w:p w14:paraId="148B60C9" w14:textId="77777777" w:rsidR="00D01538" w:rsidRDefault="002F7879">
      <w:pPr>
        <w:spacing w:after="120"/>
        <w:rPr>
          <w:b/>
          <w:bCs/>
          <w:i/>
          <w:iCs/>
          <w:color w:val="0070C0"/>
        </w:rPr>
      </w:pPr>
      <w:r>
        <w:rPr>
          <w:b/>
          <w:bCs/>
          <w:i/>
          <w:iCs/>
          <w:color w:val="0070C0"/>
        </w:rPr>
        <w:lastRenderedPageBreak/>
        <w:t xml:space="preserve">Sample Document - </w:t>
      </w:r>
      <w:r>
        <w:rPr>
          <w:b/>
          <w:bCs/>
          <w:color w:val="0070C0"/>
        </w:rPr>
        <w:t>Executive Summary: Motivational Interviewing Training – Foundational Level</w:t>
      </w:r>
    </w:p>
    <w:p w14:paraId="420CC215" w14:textId="77777777" w:rsidR="00D01538" w:rsidRDefault="002F7879">
      <w:pPr>
        <w:spacing w:before="240" w:after="120"/>
        <w:rPr>
          <w:b/>
          <w:bCs/>
        </w:rPr>
      </w:pPr>
      <w:r>
        <w:rPr>
          <w:b/>
          <w:bCs/>
        </w:rPr>
        <w:t>Overview (Describe the training and audience)</w:t>
      </w:r>
    </w:p>
    <w:p w14:paraId="7E7E68E8" w14:textId="1BC08142" w:rsidR="00D01538" w:rsidRDefault="002F7879">
      <w:pPr>
        <w:spacing w:after="120"/>
      </w:pPr>
      <w:r>
        <w:t>This Foundational Motivational Interviewing training is designed to introduce participants to</w:t>
      </w:r>
      <w:r w:rsidR="00C52336">
        <w:t xml:space="preserve"> _____</w:t>
      </w:r>
      <w:r>
        <w:t>. The training modality is</w:t>
      </w:r>
      <w:r w:rsidR="00C52336">
        <w:t xml:space="preserve"> _____</w:t>
      </w:r>
      <w:r>
        <w:t>.</w:t>
      </w:r>
    </w:p>
    <w:p w14:paraId="528B7ED9" w14:textId="181091D5" w:rsidR="00D01538" w:rsidRDefault="002F7879">
      <w:pPr>
        <w:spacing w:after="120"/>
      </w:pPr>
      <w:r>
        <w:t>The curriculum is intended for (describe audience)</w:t>
      </w:r>
      <w:r w:rsidR="00C52336">
        <w:t xml:space="preserve"> _____</w:t>
      </w:r>
      <w:r>
        <w:t>. By the end of the training, participants will be able to</w:t>
      </w:r>
      <w:r w:rsidR="00C52336">
        <w:t xml:space="preserve"> _____</w:t>
      </w:r>
      <w:r>
        <w:t>.</w:t>
      </w:r>
    </w:p>
    <w:p w14:paraId="4C8E1A55" w14:textId="77777777" w:rsidR="00D01538" w:rsidRDefault="002F7879">
      <w:pPr>
        <w:spacing w:before="240" w:after="120"/>
        <w:rPr>
          <w:b/>
          <w:bCs/>
        </w:rPr>
      </w:pPr>
      <w:r>
        <w:rPr>
          <w:b/>
          <w:bCs/>
        </w:rPr>
        <w:t>Learning Objectives (List the learning objectives for the training)</w:t>
      </w:r>
    </w:p>
    <w:tbl>
      <w:tblPr>
        <w:tblStyle w:val="a"/>
        <w:tblW w:w="102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7"/>
        <w:gridCol w:w="5107"/>
      </w:tblGrid>
      <w:tr w:rsidR="00D01538" w14:paraId="643B16FA" w14:textId="77777777">
        <w:tc>
          <w:tcPr>
            <w:tcW w:w="5107" w:type="dxa"/>
          </w:tcPr>
          <w:p w14:paraId="0294FE02" w14:textId="77777777" w:rsidR="00D01538" w:rsidRDefault="002F7879">
            <w:pPr>
              <w:spacing w:after="120"/>
            </w:pPr>
            <w:r>
              <w:t>KNOWLEDGE:</w:t>
            </w:r>
          </w:p>
        </w:tc>
        <w:tc>
          <w:tcPr>
            <w:tcW w:w="5107" w:type="dxa"/>
          </w:tcPr>
          <w:p w14:paraId="28E13F03" w14:textId="77777777" w:rsidR="00D01538" w:rsidRDefault="002F7879">
            <w:pPr>
              <w:spacing w:after="120"/>
            </w:pPr>
            <w:r>
              <w:t>SKILL:</w:t>
            </w:r>
          </w:p>
        </w:tc>
      </w:tr>
      <w:tr w:rsidR="00D01538" w14:paraId="64E90492" w14:textId="77777777">
        <w:tc>
          <w:tcPr>
            <w:tcW w:w="5107" w:type="dxa"/>
          </w:tcPr>
          <w:p w14:paraId="49ED7133" w14:textId="77777777" w:rsidR="00D01538" w:rsidRDefault="002F7879">
            <w:pPr>
              <w:numPr>
                <w:ilvl w:val="0"/>
                <w:numId w:val="4"/>
              </w:numPr>
              <w:pBdr>
                <w:top w:val="nil"/>
                <w:left w:val="nil"/>
                <w:bottom w:val="nil"/>
                <w:right w:val="nil"/>
                <w:between w:val="nil"/>
              </w:pBdr>
            </w:pPr>
            <w:r>
              <w:rPr>
                <w:color w:val="000000"/>
              </w:rPr>
              <w:t>Participants will be able to:</w:t>
            </w:r>
          </w:p>
          <w:p w14:paraId="351C9F73" w14:textId="77777777" w:rsidR="00D01538" w:rsidRDefault="002F7879">
            <w:pPr>
              <w:numPr>
                <w:ilvl w:val="1"/>
                <w:numId w:val="4"/>
              </w:numPr>
              <w:pBdr>
                <w:top w:val="nil"/>
                <w:left w:val="nil"/>
                <w:bottom w:val="nil"/>
                <w:right w:val="nil"/>
                <w:between w:val="nil"/>
              </w:pBdr>
            </w:pPr>
            <w:r>
              <w:rPr>
                <w:color w:val="000000"/>
              </w:rPr>
              <w:t>Define…</w:t>
            </w:r>
          </w:p>
          <w:p w14:paraId="261DC42A" w14:textId="77777777" w:rsidR="00D01538" w:rsidRDefault="002F7879">
            <w:pPr>
              <w:numPr>
                <w:ilvl w:val="1"/>
                <w:numId w:val="4"/>
              </w:numPr>
              <w:pBdr>
                <w:top w:val="nil"/>
                <w:left w:val="nil"/>
                <w:bottom w:val="nil"/>
                <w:right w:val="nil"/>
                <w:between w:val="nil"/>
              </w:pBdr>
            </w:pPr>
            <w:r>
              <w:rPr>
                <w:color w:val="000000"/>
              </w:rPr>
              <w:t>Describe…</w:t>
            </w:r>
          </w:p>
          <w:p w14:paraId="5EFB3A60" w14:textId="77777777" w:rsidR="00D01538" w:rsidRDefault="002F7879">
            <w:pPr>
              <w:numPr>
                <w:ilvl w:val="1"/>
                <w:numId w:val="4"/>
              </w:numPr>
              <w:pBdr>
                <w:top w:val="nil"/>
                <w:left w:val="nil"/>
                <w:bottom w:val="nil"/>
                <w:right w:val="nil"/>
                <w:between w:val="nil"/>
              </w:pBdr>
            </w:pPr>
            <w:r>
              <w:rPr>
                <w:color w:val="000000"/>
              </w:rPr>
              <w:t>Identify…</w:t>
            </w:r>
          </w:p>
          <w:p w14:paraId="66FB5AC7" w14:textId="77777777" w:rsidR="00D01538" w:rsidRDefault="002F7879">
            <w:pPr>
              <w:numPr>
                <w:ilvl w:val="1"/>
                <w:numId w:val="4"/>
              </w:numPr>
              <w:pBdr>
                <w:top w:val="nil"/>
                <w:left w:val="nil"/>
                <w:bottom w:val="nil"/>
                <w:right w:val="nil"/>
                <w:between w:val="nil"/>
              </w:pBdr>
            </w:pPr>
            <w:r>
              <w:rPr>
                <w:color w:val="000000"/>
              </w:rPr>
              <w:t>Explain…</w:t>
            </w:r>
          </w:p>
          <w:p w14:paraId="53D65F54" w14:textId="77777777" w:rsidR="00D01538" w:rsidRDefault="002F7879">
            <w:pPr>
              <w:numPr>
                <w:ilvl w:val="1"/>
                <w:numId w:val="4"/>
              </w:numPr>
              <w:pBdr>
                <w:top w:val="nil"/>
                <w:left w:val="nil"/>
                <w:bottom w:val="nil"/>
                <w:right w:val="nil"/>
                <w:between w:val="nil"/>
              </w:pBdr>
              <w:spacing w:after="120"/>
            </w:pPr>
            <w:r>
              <w:rPr>
                <w:color w:val="000000"/>
              </w:rPr>
              <w:t>Recognize…</w:t>
            </w:r>
          </w:p>
        </w:tc>
        <w:tc>
          <w:tcPr>
            <w:tcW w:w="5107" w:type="dxa"/>
          </w:tcPr>
          <w:p w14:paraId="62140DF4" w14:textId="77777777" w:rsidR="00D01538" w:rsidRDefault="002F7879">
            <w:pPr>
              <w:numPr>
                <w:ilvl w:val="0"/>
                <w:numId w:val="4"/>
              </w:numPr>
              <w:pBdr>
                <w:top w:val="nil"/>
                <w:left w:val="nil"/>
                <w:bottom w:val="nil"/>
                <w:right w:val="nil"/>
                <w:between w:val="nil"/>
              </w:pBdr>
            </w:pPr>
            <w:r>
              <w:rPr>
                <w:color w:val="000000"/>
              </w:rPr>
              <w:t>Participants will be able to:</w:t>
            </w:r>
          </w:p>
          <w:p w14:paraId="36682DD2" w14:textId="77777777" w:rsidR="00D01538" w:rsidRDefault="002F7879">
            <w:pPr>
              <w:numPr>
                <w:ilvl w:val="1"/>
                <w:numId w:val="4"/>
              </w:numPr>
              <w:pBdr>
                <w:top w:val="nil"/>
                <w:left w:val="nil"/>
                <w:bottom w:val="nil"/>
                <w:right w:val="nil"/>
                <w:between w:val="nil"/>
              </w:pBdr>
            </w:pPr>
            <w:r>
              <w:rPr>
                <w:color w:val="000000"/>
              </w:rPr>
              <w:t>Demonstrate…</w:t>
            </w:r>
          </w:p>
          <w:p w14:paraId="55B2A582" w14:textId="77777777" w:rsidR="00D01538" w:rsidRDefault="002F7879">
            <w:pPr>
              <w:numPr>
                <w:ilvl w:val="1"/>
                <w:numId w:val="4"/>
              </w:numPr>
              <w:pBdr>
                <w:top w:val="nil"/>
                <w:left w:val="nil"/>
                <w:bottom w:val="nil"/>
                <w:right w:val="nil"/>
                <w:between w:val="nil"/>
              </w:pBdr>
            </w:pPr>
            <w:r>
              <w:rPr>
                <w:color w:val="000000"/>
              </w:rPr>
              <w:t>Apply…</w:t>
            </w:r>
          </w:p>
          <w:p w14:paraId="41844C5C" w14:textId="77777777" w:rsidR="00D01538" w:rsidRDefault="002F7879">
            <w:pPr>
              <w:numPr>
                <w:ilvl w:val="1"/>
                <w:numId w:val="4"/>
              </w:numPr>
              <w:pBdr>
                <w:top w:val="nil"/>
                <w:left w:val="nil"/>
                <w:bottom w:val="nil"/>
                <w:right w:val="nil"/>
                <w:between w:val="nil"/>
              </w:pBdr>
            </w:pPr>
            <w:r>
              <w:rPr>
                <w:color w:val="000000"/>
              </w:rPr>
              <w:t>Manage…</w:t>
            </w:r>
          </w:p>
          <w:p w14:paraId="0B7240FD" w14:textId="77777777" w:rsidR="00D01538" w:rsidRDefault="002F7879">
            <w:pPr>
              <w:numPr>
                <w:ilvl w:val="1"/>
                <w:numId w:val="4"/>
              </w:numPr>
              <w:pBdr>
                <w:top w:val="nil"/>
                <w:left w:val="nil"/>
                <w:bottom w:val="nil"/>
                <w:right w:val="nil"/>
                <w:between w:val="nil"/>
              </w:pBdr>
            </w:pPr>
            <w:r>
              <w:rPr>
                <w:color w:val="000000"/>
              </w:rPr>
              <w:t>Use strategies to…</w:t>
            </w:r>
          </w:p>
          <w:p w14:paraId="3933DC0A" w14:textId="77777777" w:rsidR="00D01538" w:rsidRDefault="002F7879">
            <w:pPr>
              <w:numPr>
                <w:ilvl w:val="1"/>
                <w:numId w:val="4"/>
              </w:numPr>
              <w:pBdr>
                <w:top w:val="nil"/>
                <w:left w:val="nil"/>
                <w:bottom w:val="nil"/>
                <w:right w:val="nil"/>
                <w:between w:val="nil"/>
              </w:pBdr>
            </w:pPr>
            <w:r>
              <w:rPr>
                <w:color w:val="000000"/>
              </w:rPr>
              <w:t>Practice…</w:t>
            </w:r>
          </w:p>
          <w:p w14:paraId="158D32F8" w14:textId="77777777" w:rsidR="00D01538" w:rsidRDefault="002F7879">
            <w:pPr>
              <w:numPr>
                <w:ilvl w:val="1"/>
                <w:numId w:val="4"/>
              </w:numPr>
              <w:pBdr>
                <w:top w:val="nil"/>
                <w:left w:val="nil"/>
                <w:bottom w:val="nil"/>
                <w:right w:val="nil"/>
                <w:between w:val="nil"/>
              </w:pBdr>
              <w:spacing w:after="120"/>
            </w:pPr>
            <w:r>
              <w:rPr>
                <w:color w:val="000000"/>
              </w:rPr>
              <w:t>Reinforce…</w:t>
            </w:r>
          </w:p>
        </w:tc>
      </w:tr>
    </w:tbl>
    <w:p w14:paraId="5A6142E2" w14:textId="77777777" w:rsidR="00D01538" w:rsidRDefault="002F7879">
      <w:pPr>
        <w:spacing w:before="240" w:after="120"/>
        <w:rPr>
          <w:b/>
          <w:bCs/>
        </w:rPr>
      </w:pPr>
      <w:r>
        <w:rPr>
          <w:b/>
          <w:bCs/>
        </w:rPr>
        <w:t>Alignment with Required Content Standards</w:t>
      </w:r>
    </w:p>
    <w:p w14:paraId="604FBCE1" w14:textId="77777777" w:rsidR="00D01538" w:rsidRDefault="002F7879">
      <w:pPr>
        <w:spacing w:after="120"/>
      </w:pPr>
      <w:r>
        <w:t xml:space="preserve">The learning objectives above correspond directly to the content requirements outlined in the </w:t>
      </w:r>
      <w:r>
        <w:rPr>
          <w:b/>
          <w:bCs/>
        </w:rPr>
        <w:t>California FFPS Motivational Interviewing Training Plan</w:t>
      </w:r>
      <w:r>
        <w:t>:</w:t>
      </w:r>
    </w:p>
    <w:tbl>
      <w:tblPr>
        <w:tblStyle w:val="a0"/>
        <w:tblW w:w="10224" w:type="dxa"/>
        <w:tblInd w:w="0" w:type="dxa"/>
        <w:tblLayout w:type="fixed"/>
        <w:tblLook w:val="0400" w:firstRow="0" w:lastRow="0" w:firstColumn="0" w:lastColumn="0" w:noHBand="0" w:noVBand="1"/>
      </w:tblPr>
      <w:tblGrid>
        <w:gridCol w:w="6480"/>
        <w:gridCol w:w="3744"/>
      </w:tblGrid>
      <w:tr w:rsidR="00D01538" w14:paraId="51E8BAFC" w14:textId="77777777">
        <w:trPr>
          <w:tblHeader/>
        </w:trPr>
        <w:tc>
          <w:tcPr>
            <w:tcW w:w="6480" w:type="dxa"/>
            <w:vAlign w:val="center"/>
          </w:tcPr>
          <w:p w14:paraId="6E0DE957" w14:textId="77777777" w:rsidR="00D01538" w:rsidRDefault="002F7879">
            <w:pPr>
              <w:spacing w:after="120"/>
              <w:rPr>
                <w:b/>
                <w:bCs/>
              </w:rPr>
            </w:pPr>
            <w:r>
              <w:rPr>
                <w:b/>
                <w:bCs/>
              </w:rPr>
              <w:t>Required Content Standard</w:t>
            </w:r>
          </w:p>
        </w:tc>
        <w:tc>
          <w:tcPr>
            <w:tcW w:w="3744" w:type="dxa"/>
            <w:vAlign w:val="center"/>
          </w:tcPr>
          <w:p w14:paraId="26BD9423" w14:textId="77777777" w:rsidR="00D01538" w:rsidRDefault="002F7879">
            <w:pPr>
              <w:spacing w:after="120"/>
              <w:ind w:left="-17" w:firstLine="5"/>
              <w:rPr>
                <w:b/>
                <w:bCs/>
              </w:rPr>
            </w:pPr>
            <w:r>
              <w:rPr>
                <w:b/>
                <w:bCs/>
              </w:rPr>
              <w:t>Corresponding Learning Objective(s)</w:t>
            </w:r>
          </w:p>
        </w:tc>
      </w:tr>
      <w:tr w:rsidR="00D01538" w14:paraId="07861F8A" w14:textId="77777777">
        <w:tc>
          <w:tcPr>
            <w:tcW w:w="6480" w:type="dxa"/>
            <w:vAlign w:val="center"/>
          </w:tcPr>
          <w:p w14:paraId="685A3F32" w14:textId="77777777" w:rsidR="00D01538" w:rsidRDefault="002F7879">
            <w:pPr>
              <w:spacing w:after="120"/>
            </w:pPr>
            <w:r>
              <w:t>1. Definition of MI</w:t>
            </w:r>
          </w:p>
        </w:tc>
        <w:tc>
          <w:tcPr>
            <w:tcW w:w="3744" w:type="dxa"/>
            <w:vAlign w:val="center"/>
          </w:tcPr>
          <w:p w14:paraId="69373F59" w14:textId="4EB764A8" w:rsidR="00D01538" w:rsidRDefault="00C52336">
            <w:pPr>
              <w:pBdr>
                <w:top w:val="nil"/>
                <w:left w:val="nil"/>
                <w:bottom w:val="nil"/>
                <w:right w:val="nil"/>
                <w:between w:val="nil"/>
              </w:pBdr>
              <w:spacing w:after="120"/>
            </w:pPr>
            <w:r>
              <w:rPr>
                <w:color w:val="000000"/>
              </w:rPr>
              <w:t>[learning objective]</w:t>
            </w:r>
          </w:p>
        </w:tc>
      </w:tr>
      <w:tr w:rsidR="00C52336" w14:paraId="3839ACEB" w14:textId="77777777" w:rsidTr="002F7879">
        <w:tc>
          <w:tcPr>
            <w:tcW w:w="6480" w:type="dxa"/>
            <w:vAlign w:val="center"/>
          </w:tcPr>
          <w:p w14:paraId="3F749B51" w14:textId="77777777" w:rsidR="00C52336" w:rsidRDefault="00C52336" w:rsidP="00C52336">
            <w:pPr>
              <w:spacing w:after="120"/>
            </w:pPr>
            <w:r>
              <w:t>2. The Guiding Style</w:t>
            </w:r>
          </w:p>
        </w:tc>
        <w:tc>
          <w:tcPr>
            <w:tcW w:w="3744" w:type="dxa"/>
          </w:tcPr>
          <w:p w14:paraId="77775661" w14:textId="6C9D576C"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2000EAEC" w14:textId="77777777" w:rsidTr="002F7879">
        <w:tc>
          <w:tcPr>
            <w:tcW w:w="6480" w:type="dxa"/>
            <w:vAlign w:val="center"/>
          </w:tcPr>
          <w:p w14:paraId="17AB7995" w14:textId="77777777" w:rsidR="00C52336" w:rsidRDefault="00C52336" w:rsidP="00C52336">
            <w:pPr>
              <w:spacing w:after="120"/>
            </w:pPr>
            <w:r>
              <w:t>3. Four elements of MI Spirit (Partnership, Acceptance, etc.)</w:t>
            </w:r>
          </w:p>
        </w:tc>
        <w:tc>
          <w:tcPr>
            <w:tcW w:w="3744" w:type="dxa"/>
          </w:tcPr>
          <w:p w14:paraId="2864042D" w14:textId="6B2FB4A1"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5AECDE82" w14:textId="77777777" w:rsidTr="002F7879">
        <w:tc>
          <w:tcPr>
            <w:tcW w:w="6480" w:type="dxa"/>
            <w:vAlign w:val="center"/>
          </w:tcPr>
          <w:p w14:paraId="5E411887" w14:textId="77777777" w:rsidR="00C52336" w:rsidRDefault="00C52336" w:rsidP="00C52336">
            <w:pPr>
              <w:spacing w:after="120"/>
            </w:pPr>
            <w:r>
              <w:t>4. Four tasks of a motivational conversation</w:t>
            </w:r>
          </w:p>
        </w:tc>
        <w:tc>
          <w:tcPr>
            <w:tcW w:w="3744" w:type="dxa"/>
          </w:tcPr>
          <w:p w14:paraId="0256E71C" w14:textId="203181FF"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46396CA7" w14:textId="77777777" w:rsidTr="002F7879">
        <w:tc>
          <w:tcPr>
            <w:tcW w:w="6480" w:type="dxa"/>
            <w:vAlign w:val="center"/>
          </w:tcPr>
          <w:p w14:paraId="4C210A0E" w14:textId="77777777" w:rsidR="00C52336" w:rsidRDefault="00C52336" w:rsidP="00C52336">
            <w:pPr>
              <w:spacing w:after="120"/>
            </w:pPr>
            <w:r>
              <w:t>5. Person-Centered Micro Skills (OARS)</w:t>
            </w:r>
          </w:p>
        </w:tc>
        <w:tc>
          <w:tcPr>
            <w:tcW w:w="3744" w:type="dxa"/>
          </w:tcPr>
          <w:p w14:paraId="2A8B89FD" w14:textId="2654D0B5"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09996B51" w14:textId="77777777" w:rsidTr="002F7879">
        <w:tc>
          <w:tcPr>
            <w:tcW w:w="6480" w:type="dxa"/>
            <w:vAlign w:val="center"/>
          </w:tcPr>
          <w:p w14:paraId="240A0FEC" w14:textId="77777777" w:rsidR="00C52336" w:rsidRDefault="00C52336" w:rsidP="00C52336">
            <w:pPr>
              <w:spacing w:after="120"/>
            </w:pPr>
            <w:r>
              <w:t>6. Understanding Conversation Roadblocks</w:t>
            </w:r>
          </w:p>
        </w:tc>
        <w:tc>
          <w:tcPr>
            <w:tcW w:w="3744" w:type="dxa"/>
          </w:tcPr>
          <w:p w14:paraId="31118EA0" w14:textId="1ED764A8"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06E7E914" w14:textId="77777777" w:rsidTr="002F7879">
        <w:tc>
          <w:tcPr>
            <w:tcW w:w="6480" w:type="dxa"/>
            <w:vAlign w:val="center"/>
          </w:tcPr>
          <w:p w14:paraId="5DB6B813" w14:textId="77777777" w:rsidR="00C52336" w:rsidRDefault="00C52336" w:rsidP="00C52336">
            <w:pPr>
              <w:spacing w:after="120"/>
            </w:pPr>
            <w:r>
              <w:t>7. Managing the Fixing Reflex</w:t>
            </w:r>
          </w:p>
        </w:tc>
        <w:tc>
          <w:tcPr>
            <w:tcW w:w="3744" w:type="dxa"/>
          </w:tcPr>
          <w:p w14:paraId="45C08CD7" w14:textId="483D3DA6"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4AAF9426" w14:textId="77777777" w:rsidTr="002F7879">
        <w:tc>
          <w:tcPr>
            <w:tcW w:w="6480" w:type="dxa"/>
            <w:vAlign w:val="center"/>
          </w:tcPr>
          <w:p w14:paraId="09E556FF" w14:textId="77777777" w:rsidR="00C52336" w:rsidRDefault="00C52336" w:rsidP="00C52336">
            <w:pPr>
              <w:spacing w:after="120"/>
            </w:pPr>
            <w:r>
              <w:t>8. Collaborative and Autonomy Supportive Information Exchange</w:t>
            </w:r>
          </w:p>
        </w:tc>
        <w:tc>
          <w:tcPr>
            <w:tcW w:w="3744" w:type="dxa"/>
          </w:tcPr>
          <w:p w14:paraId="3E4726FD" w14:textId="7072E11E"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00431AD8" w14:textId="77777777" w:rsidTr="002F7879">
        <w:tc>
          <w:tcPr>
            <w:tcW w:w="6480" w:type="dxa"/>
            <w:vAlign w:val="center"/>
          </w:tcPr>
          <w:p w14:paraId="4CD34048" w14:textId="77777777" w:rsidR="00C52336" w:rsidRDefault="00C52336" w:rsidP="00C52336">
            <w:pPr>
              <w:spacing w:after="120"/>
            </w:pPr>
            <w:r>
              <w:t>9. Recognizing Change Talk</w:t>
            </w:r>
          </w:p>
        </w:tc>
        <w:tc>
          <w:tcPr>
            <w:tcW w:w="3744" w:type="dxa"/>
          </w:tcPr>
          <w:p w14:paraId="5F55F920" w14:textId="0233379C"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38BC5753" w14:textId="77777777" w:rsidTr="002F7879">
        <w:tc>
          <w:tcPr>
            <w:tcW w:w="6480" w:type="dxa"/>
            <w:vAlign w:val="center"/>
          </w:tcPr>
          <w:p w14:paraId="29697842" w14:textId="77777777" w:rsidR="00C52336" w:rsidRDefault="00C52336" w:rsidP="00C52336">
            <w:pPr>
              <w:spacing w:after="120"/>
            </w:pPr>
            <w:r>
              <w:t>10. Evoking Change Talk</w:t>
            </w:r>
          </w:p>
        </w:tc>
        <w:tc>
          <w:tcPr>
            <w:tcW w:w="3744" w:type="dxa"/>
          </w:tcPr>
          <w:p w14:paraId="4E3740C3" w14:textId="01E90AF5" w:rsidR="00C52336" w:rsidRDefault="00C52336" w:rsidP="00C52336">
            <w:pPr>
              <w:pBdr>
                <w:top w:val="nil"/>
                <w:left w:val="nil"/>
                <w:bottom w:val="nil"/>
                <w:right w:val="nil"/>
                <w:between w:val="nil"/>
              </w:pBdr>
              <w:spacing w:after="120"/>
            </w:pPr>
            <w:r w:rsidRPr="00223645">
              <w:rPr>
                <w:color w:val="000000"/>
              </w:rPr>
              <w:t>[learning objective]</w:t>
            </w:r>
          </w:p>
        </w:tc>
      </w:tr>
      <w:tr w:rsidR="00C52336" w14:paraId="2C583592" w14:textId="77777777" w:rsidTr="002F7879">
        <w:tc>
          <w:tcPr>
            <w:tcW w:w="6480" w:type="dxa"/>
            <w:vAlign w:val="center"/>
          </w:tcPr>
          <w:p w14:paraId="2C6EE6DE" w14:textId="77777777" w:rsidR="00C52336" w:rsidRDefault="00C52336" w:rsidP="00C52336">
            <w:pPr>
              <w:spacing w:after="120"/>
            </w:pPr>
            <w:r>
              <w:t>11. Reinforcing Change Talk</w:t>
            </w:r>
          </w:p>
        </w:tc>
        <w:tc>
          <w:tcPr>
            <w:tcW w:w="3744" w:type="dxa"/>
          </w:tcPr>
          <w:p w14:paraId="359B92B7" w14:textId="6455FDB8" w:rsidR="00C52336" w:rsidRDefault="00C52336" w:rsidP="00C52336">
            <w:pPr>
              <w:pBdr>
                <w:top w:val="nil"/>
                <w:left w:val="nil"/>
                <w:bottom w:val="nil"/>
                <w:right w:val="nil"/>
                <w:between w:val="nil"/>
              </w:pBdr>
              <w:spacing w:after="120"/>
            </w:pPr>
            <w:r w:rsidRPr="00223645">
              <w:rPr>
                <w:color w:val="000000"/>
              </w:rPr>
              <w:t>[learning objective]</w:t>
            </w:r>
          </w:p>
        </w:tc>
      </w:tr>
    </w:tbl>
    <w:p w14:paraId="4F0BF9A1" w14:textId="77777777" w:rsidR="00D01538" w:rsidRDefault="002F7879">
      <w:pPr>
        <w:spacing w:before="240" w:after="120"/>
      </w:pPr>
      <w:r>
        <w:t>Executive Summary Provided by:</w:t>
      </w:r>
    </w:p>
    <w:p w14:paraId="19747C4B" w14:textId="5C5675CF" w:rsidR="00D01538" w:rsidRDefault="002F7879">
      <w:pPr>
        <w:pBdr>
          <w:top w:val="nil"/>
          <w:left w:val="nil"/>
          <w:bottom w:val="nil"/>
          <w:right w:val="nil"/>
          <w:between w:val="nil"/>
        </w:pBdr>
        <w:spacing w:after="120"/>
        <w:rPr>
          <w:color w:val="000000"/>
        </w:rPr>
      </w:pPr>
      <w:r>
        <w:rPr>
          <w:b/>
          <w:bCs/>
        </w:rPr>
        <w:t>Name:</w:t>
      </w:r>
      <w:r>
        <w:rPr>
          <w:b/>
          <w:bCs/>
        </w:rPr>
        <w:tab/>
      </w:r>
      <w:r w:rsidR="00C52336">
        <w:rPr>
          <w:b/>
          <w:bCs/>
        </w:rPr>
        <w:tab/>
      </w:r>
      <w:r>
        <w:rPr>
          <w:color w:val="000000"/>
        </w:rPr>
        <w:tab/>
      </w:r>
      <w:r>
        <w:rPr>
          <w:color w:val="000000"/>
        </w:rPr>
        <w:tab/>
      </w:r>
      <w:r>
        <w:rPr>
          <w:color w:val="000000"/>
        </w:rPr>
        <w:tab/>
      </w:r>
      <w:r>
        <w:rPr>
          <w:b/>
          <w:bCs/>
          <w:color w:val="000000"/>
        </w:rPr>
        <w:t>Title/Role:</w:t>
      </w:r>
    </w:p>
    <w:p w14:paraId="24D104D1" w14:textId="1B9D79D8" w:rsidR="00D01538" w:rsidRDefault="002F7879">
      <w:pPr>
        <w:pBdr>
          <w:top w:val="nil"/>
          <w:left w:val="nil"/>
          <w:bottom w:val="nil"/>
          <w:right w:val="nil"/>
          <w:between w:val="nil"/>
        </w:pBdr>
        <w:spacing w:after="120"/>
      </w:pPr>
      <w:r>
        <w:rPr>
          <w:b/>
          <w:bCs/>
          <w:color w:val="000000"/>
        </w:rPr>
        <w:t>Email:</w:t>
      </w:r>
      <w:r>
        <w:rPr>
          <w:b/>
          <w:bCs/>
          <w:color w:val="000000"/>
        </w:rPr>
        <w:tab/>
      </w:r>
      <w:r>
        <w:rPr>
          <w:b/>
          <w:bCs/>
          <w:color w:val="000000"/>
        </w:rPr>
        <w:tab/>
      </w:r>
      <w:r>
        <w:rPr>
          <w:color w:val="000000"/>
        </w:rPr>
        <w:tab/>
      </w:r>
      <w:r>
        <w:rPr>
          <w:color w:val="000000"/>
        </w:rPr>
        <w:tab/>
      </w:r>
      <w:r>
        <w:rPr>
          <w:color w:val="000000"/>
        </w:rPr>
        <w:tab/>
      </w:r>
      <w:r>
        <w:rPr>
          <w:b/>
          <w:bCs/>
          <w:color w:val="000000"/>
        </w:rPr>
        <w:t>Phone:</w:t>
      </w:r>
      <w:r>
        <w:rPr>
          <w:color w:val="000000"/>
        </w:rPr>
        <w:t xml:space="preserve"> </w:t>
      </w:r>
      <w:r>
        <w:rPr>
          <w:color w:val="000000"/>
        </w:rPr>
        <w:tab/>
      </w:r>
    </w:p>
    <w:p w14:paraId="01B288EA" w14:textId="77777777" w:rsidR="00D01538" w:rsidRDefault="002F7879">
      <w:pPr>
        <w:spacing w:after="160" w:line="278" w:lineRule="auto"/>
        <w:rPr>
          <w:b/>
          <w:bCs/>
          <w:i/>
          <w:iCs/>
          <w:color w:val="000000"/>
        </w:rPr>
      </w:pPr>
      <w:r>
        <w:br w:type="page"/>
      </w:r>
    </w:p>
    <w:p w14:paraId="393B3B52" w14:textId="035809F2" w:rsidR="00D01538" w:rsidRDefault="002F7879">
      <w:pPr>
        <w:pBdr>
          <w:top w:val="nil"/>
          <w:left w:val="nil"/>
          <w:bottom w:val="nil"/>
          <w:right w:val="nil"/>
          <w:between w:val="nil"/>
        </w:pBdr>
        <w:spacing w:after="120"/>
        <w:rPr>
          <w:b/>
          <w:bCs/>
          <w:color w:val="0070C0"/>
        </w:rPr>
      </w:pPr>
      <w:r>
        <w:rPr>
          <w:b/>
          <w:bCs/>
          <w:color w:val="0070C0"/>
        </w:rPr>
        <w:lastRenderedPageBreak/>
        <w:t>Staff Exemption Documentation: Motivational Interviewing Training</w:t>
      </w:r>
    </w:p>
    <w:p w14:paraId="305F891E" w14:textId="08BF2693" w:rsidR="00D01538" w:rsidRDefault="002F7879">
      <w:pPr>
        <w:pBdr>
          <w:top w:val="nil"/>
          <w:left w:val="nil"/>
          <w:bottom w:val="nil"/>
          <w:right w:val="nil"/>
          <w:between w:val="nil"/>
        </w:pBdr>
        <w:spacing w:after="120"/>
        <w:rPr>
          <w:color w:val="000000"/>
        </w:rPr>
      </w:pPr>
      <w:r>
        <w:rPr>
          <w:color w:val="000000"/>
        </w:rPr>
        <w:t xml:space="preserve">The staff listed in the table below completed Motivational Interviewing Training within the </w:t>
      </w:r>
      <w:r>
        <w:rPr>
          <w:b/>
          <w:bCs/>
          <w:i/>
          <w:iCs/>
          <w:color w:val="000000"/>
        </w:rPr>
        <w:t>past three (3) years</w:t>
      </w:r>
      <w:r>
        <w:rPr>
          <w:color w:val="000000"/>
        </w:rPr>
        <w:t xml:space="preserve"> using a curriculum that has been approved as meeting the minimum content standards identified in the California FFPS Motivational Interviewing Training Plan and provided by a trainer who meets the training requirements identified in the plan.</w:t>
      </w:r>
    </w:p>
    <w:tbl>
      <w:tblPr>
        <w:tblStyle w:val="a1"/>
        <w:tblW w:w="102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5"/>
        <w:gridCol w:w="2610"/>
        <w:gridCol w:w="2389"/>
      </w:tblGrid>
      <w:tr w:rsidR="00D01538" w14:paraId="79B32186" w14:textId="77777777">
        <w:tc>
          <w:tcPr>
            <w:tcW w:w="5215" w:type="dxa"/>
            <w:shd w:val="clear" w:color="auto" w:fill="E8E8E8"/>
          </w:tcPr>
          <w:p w14:paraId="5C1C0396" w14:textId="77777777" w:rsidR="00D01538" w:rsidRDefault="002F7879">
            <w:pPr>
              <w:spacing w:after="120"/>
              <w:rPr>
                <w:b/>
                <w:bCs/>
              </w:rPr>
            </w:pPr>
            <w:r>
              <w:rPr>
                <w:b/>
                <w:bCs/>
              </w:rPr>
              <w:t>Staff Name</w:t>
            </w:r>
          </w:p>
        </w:tc>
        <w:tc>
          <w:tcPr>
            <w:tcW w:w="2610" w:type="dxa"/>
            <w:shd w:val="clear" w:color="auto" w:fill="E8E8E8"/>
          </w:tcPr>
          <w:p w14:paraId="39C27A78" w14:textId="77777777" w:rsidR="00D01538" w:rsidRDefault="002F7879">
            <w:pPr>
              <w:spacing w:after="120"/>
              <w:rPr>
                <w:b/>
                <w:bCs/>
              </w:rPr>
            </w:pPr>
            <w:r>
              <w:rPr>
                <w:b/>
                <w:bCs/>
              </w:rPr>
              <w:t>Date Completed Approved Foundational Training</w:t>
            </w:r>
          </w:p>
        </w:tc>
        <w:tc>
          <w:tcPr>
            <w:tcW w:w="2389" w:type="dxa"/>
            <w:shd w:val="clear" w:color="auto" w:fill="E8E8E8"/>
          </w:tcPr>
          <w:p w14:paraId="74E1136D" w14:textId="77777777" w:rsidR="00D01538" w:rsidRDefault="002F7879">
            <w:pPr>
              <w:spacing w:after="120"/>
              <w:rPr>
                <w:b/>
                <w:bCs/>
              </w:rPr>
            </w:pPr>
            <w:r>
              <w:rPr>
                <w:b/>
                <w:bCs/>
              </w:rPr>
              <w:t>Date Completed Approved Advanced Training</w:t>
            </w:r>
          </w:p>
        </w:tc>
      </w:tr>
      <w:tr w:rsidR="002F7879" w14:paraId="561FECD7" w14:textId="77777777">
        <w:tc>
          <w:tcPr>
            <w:tcW w:w="5215" w:type="dxa"/>
          </w:tcPr>
          <w:p w14:paraId="681A054B" w14:textId="18E825BF"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4949F293" w14:textId="2809C5E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34EBD38F" w14:textId="45AB388A"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4B63A805" w14:textId="77777777">
        <w:tc>
          <w:tcPr>
            <w:tcW w:w="5215" w:type="dxa"/>
          </w:tcPr>
          <w:p w14:paraId="21CDD06B" w14:textId="539BABDA"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FC16A51" w14:textId="671AD8EB"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A189045" w14:textId="0DF2936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0A650AB9" w14:textId="77777777">
        <w:tc>
          <w:tcPr>
            <w:tcW w:w="5215" w:type="dxa"/>
          </w:tcPr>
          <w:p w14:paraId="49319272" w14:textId="4AE543D4"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0DCBF5F6" w14:textId="2A69008A"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4A789F9" w14:textId="3E0F98D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627728CC" w14:textId="77777777">
        <w:tc>
          <w:tcPr>
            <w:tcW w:w="5215" w:type="dxa"/>
          </w:tcPr>
          <w:p w14:paraId="615918F2" w14:textId="524186E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321EEF88" w14:textId="1CC21BE4"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7D7F24B" w14:textId="7A157C3A"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5BA9ED3A" w14:textId="77777777">
        <w:tc>
          <w:tcPr>
            <w:tcW w:w="5215" w:type="dxa"/>
          </w:tcPr>
          <w:p w14:paraId="1064F620" w14:textId="62561E7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0C42DF34" w14:textId="23424BD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7C797C7E" w14:textId="3F7111DF"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42131450" w14:textId="77777777">
        <w:tc>
          <w:tcPr>
            <w:tcW w:w="5215" w:type="dxa"/>
          </w:tcPr>
          <w:p w14:paraId="20FEA2DD" w14:textId="52841D10"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3BAB520" w14:textId="2B38A8CE"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0CC37959" w14:textId="0FA0A3C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4E0D1198" w14:textId="77777777">
        <w:tc>
          <w:tcPr>
            <w:tcW w:w="5215" w:type="dxa"/>
          </w:tcPr>
          <w:p w14:paraId="70FF17C0" w14:textId="37E4EC9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053F2707" w14:textId="29081C1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2C8D7D6" w14:textId="10C2D4BF"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A184C95" w14:textId="77777777">
        <w:tc>
          <w:tcPr>
            <w:tcW w:w="5215" w:type="dxa"/>
          </w:tcPr>
          <w:p w14:paraId="6668E0CA" w14:textId="48BC183B"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08486CA" w14:textId="0B4F37FC"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5733D251" w14:textId="611093E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4234FE4E" w14:textId="77777777">
        <w:tc>
          <w:tcPr>
            <w:tcW w:w="5215" w:type="dxa"/>
          </w:tcPr>
          <w:p w14:paraId="113EE432" w14:textId="0C1CBB5C"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34C51394" w14:textId="22B9C6D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078CDE33" w14:textId="6E71DB6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2ED71FD" w14:textId="77777777">
        <w:tc>
          <w:tcPr>
            <w:tcW w:w="5215" w:type="dxa"/>
          </w:tcPr>
          <w:p w14:paraId="060CBD86" w14:textId="57BC2EDF"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31CF6039" w14:textId="7B93B15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7BAB3A6D" w14:textId="54067E28"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080EAC57" w14:textId="77777777">
        <w:tc>
          <w:tcPr>
            <w:tcW w:w="5215" w:type="dxa"/>
          </w:tcPr>
          <w:p w14:paraId="1A3AE3A2" w14:textId="01A7054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03B86E8" w14:textId="238830B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6B34FF1" w14:textId="12488364"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25B185EF" w14:textId="77777777">
        <w:tc>
          <w:tcPr>
            <w:tcW w:w="5215" w:type="dxa"/>
          </w:tcPr>
          <w:p w14:paraId="35F64CA3" w14:textId="31F99194"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44E6EA8C" w14:textId="5191F8E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69C0D4D3" w14:textId="6004E8CB"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313BA40F" w14:textId="77777777">
        <w:tc>
          <w:tcPr>
            <w:tcW w:w="5215" w:type="dxa"/>
          </w:tcPr>
          <w:p w14:paraId="266BEF27" w14:textId="019A60E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15C27008" w14:textId="59348639"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5F50939C" w14:textId="695C0CE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6B3B7A31" w14:textId="77777777">
        <w:tc>
          <w:tcPr>
            <w:tcW w:w="5215" w:type="dxa"/>
          </w:tcPr>
          <w:p w14:paraId="5811ABDD" w14:textId="1EF0415B"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38FB2403" w14:textId="07139511"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15A1620E" w14:textId="5EBEAE1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4B364EF" w14:textId="77777777">
        <w:tc>
          <w:tcPr>
            <w:tcW w:w="5215" w:type="dxa"/>
          </w:tcPr>
          <w:p w14:paraId="63CB9219" w14:textId="797E91D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13B0C34B" w14:textId="153CCA49"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7F40D189" w14:textId="3BEE55BF"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5A5AE1C" w14:textId="77777777">
        <w:tc>
          <w:tcPr>
            <w:tcW w:w="5215" w:type="dxa"/>
          </w:tcPr>
          <w:p w14:paraId="213421E2" w14:textId="0BD0B958"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80494B8" w14:textId="33E9A55A"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12CA4AD6" w14:textId="367E1E2E"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7A9A14F" w14:textId="77777777">
        <w:tc>
          <w:tcPr>
            <w:tcW w:w="5215" w:type="dxa"/>
          </w:tcPr>
          <w:p w14:paraId="7015551D" w14:textId="230750ED"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7D6F3DC8" w14:textId="3FCBC875"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2FA2126D" w14:textId="3646E6F3"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2B31DE52" w14:textId="77777777">
        <w:tc>
          <w:tcPr>
            <w:tcW w:w="5215" w:type="dxa"/>
          </w:tcPr>
          <w:p w14:paraId="419E3901" w14:textId="5796A7F6"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DFDA504" w14:textId="78DECF03"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36B0797F" w14:textId="43F8C69E"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4755D8F6" w14:textId="77777777">
        <w:tc>
          <w:tcPr>
            <w:tcW w:w="5215" w:type="dxa"/>
          </w:tcPr>
          <w:p w14:paraId="332AB9D2" w14:textId="262893DC"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09277274" w14:textId="5C716274"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495E725B" w14:textId="5D522D32"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r w:rsidR="002F7879" w14:paraId="7C3FDFD6" w14:textId="77777777">
        <w:tc>
          <w:tcPr>
            <w:tcW w:w="5215" w:type="dxa"/>
          </w:tcPr>
          <w:p w14:paraId="43712F48" w14:textId="7B6477D7"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610" w:type="dxa"/>
          </w:tcPr>
          <w:p w14:paraId="682FB5CB" w14:textId="07C06D61"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c>
          <w:tcPr>
            <w:tcW w:w="2389" w:type="dxa"/>
          </w:tcPr>
          <w:p w14:paraId="095E2862" w14:textId="7B1BA146" w:rsidR="002F7879" w:rsidRPr="002F7879" w:rsidRDefault="002F7879" w:rsidP="002F7879">
            <w:pPr>
              <w:spacing w:after="120"/>
              <w:rPr>
                <w:b/>
                <w:bCs/>
              </w:rPr>
            </w:pPr>
            <w:r w:rsidRPr="00A2093C">
              <w:rPr>
                <w:color w:val="000000"/>
              </w:rPr>
              <w:fldChar w:fldCharType="begin">
                <w:ffData>
                  <w:name w:val="Text9"/>
                  <w:enabled/>
                  <w:calcOnExit w:val="0"/>
                  <w:textInput/>
                </w:ffData>
              </w:fldChar>
            </w:r>
            <w:r w:rsidRPr="00A2093C">
              <w:rPr>
                <w:color w:val="000000"/>
              </w:rPr>
              <w:instrText xml:space="preserve"> FORMTEXT </w:instrText>
            </w:r>
            <w:r w:rsidRPr="00A2093C">
              <w:rPr>
                <w:color w:val="000000"/>
              </w:rPr>
            </w:r>
            <w:r w:rsidRPr="00A2093C">
              <w:rPr>
                <w:color w:val="000000"/>
              </w:rPr>
              <w:fldChar w:fldCharType="separate"/>
            </w:r>
            <w:r w:rsidR="0052135C">
              <w:rPr>
                <w:noProof/>
                <w:color w:val="000000"/>
              </w:rPr>
              <w:t> </w:t>
            </w:r>
            <w:r w:rsidR="0052135C">
              <w:rPr>
                <w:noProof/>
                <w:color w:val="000000"/>
              </w:rPr>
              <w:t> </w:t>
            </w:r>
            <w:r w:rsidR="0052135C">
              <w:rPr>
                <w:noProof/>
                <w:color w:val="000000"/>
              </w:rPr>
              <w:t> </w:t>
            </w:r>
            <w:r w:rsidR="0052135C">
              <w:rPr>
                <w:noProof/>
                <w:color w:val="000000"/>
              </w:rPr>
              <w:t> </w:t>
            </w:r>
            <w:r w:rsidR="0052135C">
              <w:rPr>
                <w:noProof/>
                <w:color w:val="000000"/>
              </w:rPr>
              <w:t> </w:t>
            </w:r>
            <w:r w:rsidRPr="00A2093C">
              <w:rPr>
                <w:color w:val="000000"/>
              </w:rPr>
              <w:fldChar w:fldCharType="end"/>
            </w:r>
          </w:p>
        </w:tc>
      </w:tr>
    </w:tbl>
    <w:p w14:paraId="397B0356" w14:textId="77777777" w:rsidR="00D01538" w:rsidRDefault="00D01538">
      <w:pPr>
        <w:pBdr>
          <w:top w:val="nil"/>
          <w:left w:val="nil"/>
          <w:bottom w:val="nil"/>
          <w:right w:val="nil"/>
          <w:between w:val="nil"/>
        </w:pBdr>
        <w:spacing w:after="120"/>
      </w:pPr>
    </w:p>
    <w:p w14:paraId="3F3BD7FA" w14:textId="77777777" w:rsidR="00D01538" w:rsidRDefault="00D01538"/>
    <w:p w14:paraId="75D97493" w14:textId="77777777" w:rsidR="00D01538" w:rsidRDefault="00D01538"/>
    <w:p w14:paraId="325A14AE" w14:textId="77777777" w:rsidR="00D01538" w:rsidRDefault="00D01538">
      <w:pPr>
        <w:rPr>
          <w:b/>
          <w:bCs/>
          <w:i/>
          <w:iCs/>
          <w:sz w:val="30"/>
          <w:szCs w:val="30"/>
        </w:rPr>
      </w:pPr>
    </w:p>
    <w:sectPr w:rsidR="00D01538" w:rsidSect="00232D74">
      <w:footerReference w:type="default" r:id="rId27"/>
      <w:pgSz w:w="12240" w:h="15840"/>
      <w:pgMar w:top="1008" w:right="1008" w:bottom="1008" w:left="1008"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FE00D2" w14:textId="77777777" w:rsidR="00BB5058" w:rsidRDefault="00BB5058">
      <w:r>
        <w:separator/>
      </w:r>
    </w:p>
  </w:endnote>
  <w:endnote w:type="continuationSeparator" w:id="0">
    <w:p w14:paraId="4CD98152" w14:textId="77777777" w:rsidR="00BB5058" w:rsidRDefault="00BB5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panose1 w:val="020B0604020202020204"/>
    <w:charset w:val="00"/>
    <w:family w:val="auto"/>
    <w:pitch w:val="default"/>
  </w:font>
  <w:font w:name="Courier New">
    <w:panose1 w:val="02070309020205020404"/>
    <w:charset w:val="00"/>
    <w:family w:val="modern"/>
    <w:pitch w:val="fixed"/>
    <w:sig w:usb0="E0002AFF" w:usb1="C0007843" w:usb2="00000009" w:usb3="00000000" w:csb0="000001FF" w:csb1="00000000"/>
    <w:embedRegular r:id="rId1" w:fontKey="{EFDC037F-F776-D841-AFA3-83741B033260}"/>
  </w:font>
  <w:font w:name="Times New Roman">
    <w:panose1 w:val="02020603050405020304"/>
    <w:charset w:val="00"/>
    <w:family w:val="roman"/>
    <w:pitch w:val="variable"/>
    <w:sig w:usb0="20002A87" w:usb1="80000000" w:usb2="00000008" w:usb3="00000000" w:csb0="000001FF" w:csb1="00000000"/>
    <w:embedRegular r:id="rId2" w:fontKey="{C72F869B-FA41-7143-BB76-6AEEC3D2C5C9}"/>
    <w:embedBold r:id="rId3" w:fontKey="{B37BB806-76E8-594A-B32B-F0405611EF33}"/>
    <w:embedItalic r:id="rId4" w:fontKey="{8A18AA5C-0805-8142-AA9C-19697DC8DB62}"/>
    <w:embedBoldItalic r:id="rId5" w:fontKey="{644688C9-3B26-5442-A7EC-0945AB43506F}"/>
  </w:font>
  <w:font w:name="Symbol">
    <w:panose1 w:val="05050102010706020507"/>
    <w:charset w:val="02"/>
    <w:family w:val="decorative"/>
    <w:pitch w:val="variable"/>
    <w:sig w:usb0="00000000" w:usb1="10000000" w:usb2="00000000" w:usb3="00000000" w:csb0="80000000" w:csb1="00000000"/>
    <w:embedRegular r:id="rId6" w:fontKey="{8E1B5A02-CB30-C84C-BAC9-F8AF92F0DA93}"/>
  </w:font>
  <w:font w:name="Wingdings">
    <w:panose1 w:val="05000000000000000000"/>
    <w:charset w:val="4D"/>
    <w:family w:val="decorative"/>
    <w:pitch w:val="variable"/>
    <w:sig w:usb0="00000003" w:usb1="10000000" w:usb2="00000000" w:usb3="00000000" w:csb0="80000001" w:csb1="00000000"/>
    <w:embedRegular r:id="rId7" w:fontKey="{ED7E29F7-6476-B342-B2DF-40DF1566DA51}"/>
  </w:font>
  <w:font w:name="Play">
    <w:panose1 w:val="020B0604020202020204"/>
    <w:charset w:val="00"/>
    <w:family w:val="auto"/>
    <w:pitch w:val="default"/>
    <w:embedRegular r:id="rId8" w:fontKey="{C52F41CE-B3E2-844C-A1DC-C081548383F0}"/>
  </w:font>
  <w:font w:name="Aptos">
    <w:altName w:val="Calibri"/>
    <w:panose1 w:val="020B0604020202020204"/>
    <w:charset w:val="00"/>
    <w:family w:val="swiss"/>
    <w:pitch w:val="variable"/>
    <w:sig w:usb0="20000287" w:usb1="00000003" w:usb2="00000000" w:usb3="00000000" w:csb0="0000019F" w:csb1="00000000"/>
    <w:embedRegular r:id="rId9" w:fontKey="{47D2E8F4-F89D-A648-B8DF-2E3406F60D01}"/>
    <w:embedItalic r:id="rId10" w:fontKey="{D20E9643-FEC5-BC47-B8D9-0F0E5EA13724}"/>
  </w:font>
  <w:font w:name="Calibri">
    <w:panose1 w:val="020F0502020204030204"/>
    <w:charset w:val="00"/>
    <w:family w:val="swiss"/>
    <w:pitch w:val="variable"/>
    <w:sig w:usb0="A00002EF" w:usb1="4000207B" w:usb2="00000000" w:usb3="00000000" w:csb0="0000009F" w:csb1="00000000"/>
    <w:embedRegular r:id="rId11" w:fontKey="{4C19A1F4-7563-1549-833A-03A85F60A728}"/>
  </w:font>
  <w:font w:name="Cambria">
    <w:panose1 w:val="02040503050406030204"/>
    <w:charset w:val="00"/>
    <w:family w:val="roman"/>
    <w:pitch w:val="variable"/>
    <w:sig w:usb0="A00002EF" w:usb1="4000004B" w:usb2="00000000" w:usb3="00000000" w:csb0="0000009F" w:csb1="00000000"/>
    <w:embedRegular r:id="rId12" w:fontKey="{6326BC5B-0554-0445-98FE-FEDDCE99B64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76548963"/>
      <w:docPartObj>
        <w:docPartGallery w:val="Page Numbers (Bottom of Page)"/>
        <w:docPartUnique/>
      </w:docPartObj>
    </w:sdtPr>
    <w:sdtEndPr>
      <w:rPr>
        <w:rStyle w:val="PageNumber"/>
      </w:rPr>
    </w:sdtEndPr>
    <w:sdtContent>
      <w:p w14:paraId="14DF3D2F" w14:textId="17478D16" w:rsidR="00C52336" w:rsidRDefault="00C52336" w:rsidP="00232D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902B6F" w14:textId="77777777" w:rsidR="00C52336" w:rsidRDefault="00C52336" w:rsidP="00232D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C47B9" w14:textId="12775BDC" w:rsidR="002F7879" w:rsidRPr="00C52336" w:rsidRDefault="002F7879" w:rsidP="00232D74">
    <w:pPr>
      <w:pBdr>
        <w:top w:val="nil"/>
        <w:left w:val="nil"/>
        <w:bottom w:val="nil"/>
        <w:right w:val="nil"/>
        <w:between w:val="nil"/>
      </w:pBdr>
      <w:tabs>
        <w:tab w:val="center" w:pos="4680"/>
        <w:tab w:val="right" w:pos="9360"/>
      </w:tabs>
      <w:ind w:right="360"/>
      <w:rPr>
        <w:color w:val="000000"/>
        <w:sz w:val="22"/>
        <w:szCs w:val="22"/>
      </w:rPr>
    </w:pPr>
    <w:r w:rsidRPr="00232D74">
      <w:rPr>
        <w:rFonts w:eastAsia="Aptos"/>
        <w:color w:val="000000"/>
        <w:sz w:val="22"/>
        <w:szCs w:val="22"/>
      </w:rPr>
      <w:t xml:space="preserve">Motivational Interviewing Standardized Training Exemption Request Form | v.1 | </w:t>
    </w:r>
    <w:r w:rsidR="00C52336">
      <w:rPr>
        <w:rFonts w:eastAsia="Aptos"/>
        <w:color w:val="000000"/>
        <w:sz w:val="22"/>
        <w:szCs w:val="22"/>
      </w:rPr>
      <w:t xml:space="preserve">Approved </w:t>
    </w:r>
    <w:r w:rsidRPr="00C52336">
      <w:rPr>
        <w:color w:val="000000"/>
        <w:sz w:val="22"/>
        <w:szCs w:val="22"/>
      </w:rPr>
      <w:t>05</w:t>
    </w:r>
    <w:r w:rsidRPr="00232D74">
      <w:rPr>
        <w:rFonts w:eastAsia="Aptos"/>
        <w:color w:val="000000"/>
        <w:sz w:val="22"/>
        <w:szCs w:val="22"/>
      </w:rPr>
      <w:t>.</w:t>
    </w:r>
    <w:r w:rsidR="00C52336">
      <w:rPr>
        <w:color w:val="000000"/>
        <w:sz w:val="22"/>
        <w:szCs w:val="22"/>
      </w:rPr>
      <w:t>19</w:t>
    </w:r>
    <w:r w:rsidRPr="00232D74">
      <w:rPr>
        <w:rFonts w:eastAsia="Aptos"/>
        <w:color w:val="000000"/>
        <w:sz w:val="22"/>
        <w:szCs w:val="22"/>
      </w:rPr>
      <w:t>.26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512C19" w14:textId="4212A411" w:rsidR="00C52336" w:rsidRPr="00232D74" w:rsidRDefault="00C52336" w:rsidP="00232D74">
    <w:pPr>
      <w:pBdr>
        <w:top w:val="nil"/>
        <w:left w:val="nil"/>
        <w:bottom w:val="nil"/>
        <w:right w:val="nil"/>
        <w:between w:val="nil"/>
      </w:pBdr>
      <w:tabs>
        <w:tab w:val="center" w:pos="4680"/>
        <w:tab w:val="right" w:pos="9360"/>
      </w:tabs>
      <w:ind w:right="360"/>
      <w:rPr>
        <w:color w:val="000000"/>
        <w:sz w:val="22"/>
        <w:szCs w:val="22"/>
      </w:rPr>
    </w:pPr>
    <w:r w:rsidRPr="00370D3C">
      <w:rPr>
        <w:rFonts w:eastAsia="Aptos"/>
        <w:color w:val="000000"/>
        <w:sz w:val="22"/>
        <w:szCs w:val="22"/>
      </w:rPr>
      <w:t xml:space="preserve">Motivational Interviewing Standardized Training Exemption Request Form | v.1 | </w:t>
    </w:r>
    <w:r>
      <w:rPr>
        <w:rFonts w:eastAsia="Aptos"/>
        <w:color w:val="000000"/>
        <w:sz w:val="22"/>
        <w:szCs w:val="22"/>
      </w:rPr>
      <w:t xml:space="preserve">Approved </w:t>
    </w:r>
    <w:r w:rsidRPr="00C52336">
      <w:rPr>
        <w:color w:val="000000"/>
        <w:sz w:val="22"/>
        <w:szCs w:val="22"/>
      </w:rPr>
      <w:t>05</w:t>
    </w:r>
    <w:r w:rsidRPr="00370D3C">
      <w:rPr>
        <w:rFonts w:eastAsia="Aptos"/>
        <w:color w:val="000000"/>
        <w:sz w:val="22"/>
        <w:szCs w:val="22"/>
      </w:rPr>
      <w:t>.</w:t>
    </w:r>
    <w:r>
      <w:rPr>
        <w:color w:val="000000"/>
        <w:sz w:val="22"/>
        <w:szCs w:val="22"/>
      </w:rPr>
      <w:t>19</w:t>
    </w:r>
    <w:r w:rsidRPr="00370D3C">
      <w:rPr>
        <w:rFonts w:eastAsia="Aptos"/>
        <w:color w:val="000000"/>
        <w:sz w:val="22"/>
        <w:szCs w:val="22"/>
      </w:rPr>
      <w:t>.26</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BB8139" w14:textId="462B5F05" w:rsidR="00C52336" w:rsidRPr="00C52336" w:rsidRDefault="00C52336" w:rsidP="00232D74">
    <w:pPr>
      <w:pBdr>
        <w:top w:val="nil"/>
        <w:left w:val="nil"/>
        <w:bottom w:val="nil"/>
        <w:right w:val="nil"/>
        <w:between w:val="nil"/>
      </w:pBdr>
      <w:tabs>
        <w:tab w:val="center" w:pos="4680"/>
        <w:tab w:val="right" w:pos="9360"/>
      </w:tabs>
      <w:ind w:right="360"/>
      <w:rPr>
        <w:color w:val="000000"/>
        <w:sz w:val="22"/>
        <w:szCs w:val="22"/>
      </w:rPr>
    </w:pPr>
    <w:r w:rsidRPr="00232D74">
      <w:rPr>
        <w:rFonts w:eastAsia="Aptos"/>
        <w:color w:val="000000"/>
        <w:sz w:val="22"/>
        <w:szCs w:val="22"/>
      </w:rPr>
      <w:t xml:space="preserve">Motivational Interviewing Standardized Training Exemption Request Form | v.1 | </w:t>
    </w:r>
    <w:r>
      <w:rPr>
        <w:rFonts w:eastAsia="Aptos"/>
        <w:color w:val="000000"/>
        <w:sz w:val="22"/>
        <w:szCs w:val="22"/>
      </w:rPr>
      <w:t xml:space="preserve">Approved </w:t>
    </w:r>
    <w:r w:rsidRPr="00C52336">
      <w:rPr>
        <w:color w:val="000000"/>
        <w:sz w:val="22"/>
        <w:szCs w:val="22"/>
      </w:rPr>
      <w:t>05</w:t>
    </w:r>
    <w:r w:rsidRPr="00232D74">
      <w:rPr>
        <w:rFonts w:eastAsia="Aptos"/>
        <w:color w:val="000000"/>
        <w:sz w:val="22"/>
        <w:szCs w:val="22"/>
      </w:rPr>
      <w:t>.</w:t>
    </w:r>
    <w:r>
      <w:rPr>
        <w:color w:val="000000"/>
        <w:sz w:val="22"/>
        <w:szCs w:val="22"/>
      </w:rPr>
      <w:t>19</w:t>
    </w:r>
    <w:r w:rsidRPr="00232D74">
      <w:rPr>
        <w:rFonts w:eastAsia="Aptos"/>
        <w:color w:val="000000"/>
        <w:sz w:val="22"/>
        <w:szCs w:val="22"/>
      </w:rPr>
      <w:t>.26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4135AE" w14:textId="77777777" w:rsidR="00BB5058" w:rsidRDefault="00BB5058">
      <w:r>
        <w:separator/>
      </w:r>
    </w:p>
  </w:footnote>
  <w:footnote w:type="continuationSeparator" w:id="0">
    <w:p w14:paraId="2AE37D63" w14:textId="77777777" w:rsidR="00BB5058" w:rsidRDefault="00BB50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88D740" w14:textId="77777777" w:rsidR="002F7879" w:rsidRDefault="002F7879">
    <w:pPr>
      <w:pBdr>
        <w:top w:val="nil"/>
        <w:left w:val="nil"/>
        <w:bottom w:val="nil"/>
        <w:right w:val="nil"/>
        <w:between w:val="nil"/>
      </w:pBdr>
      <w:tabs>
        <w:tab w:val="center" w:pos="4680"/>
        <w:tab w:val="right" w:pos="9360"/>
      </w:tabs>
      <w:rPr>
        <w:color w:val="000000"/>
      </w:rPr>
    </w:pPr>
    <w:r>
      <w:rPr>
        <w:noProof/>
        <w:color w:val="000000"/>
      </w:rPr>
      <mc:AlternateContent>
        <mc:Choice Requires="wps">
          <w:drawing>
            <wp:anchor distT="0" distB="0" distL="0" distR="0" simplePos="0" relativeHeight="251657728" behindDoc="1" locked="0" layoutInCell="1" hidden="0" allowOverlap="1" wp14:anchorId="519AE757" wp14:editId="3EA9E779">
              <wp:simplePos x="0" y="0"/>
              <wp:positionH relativeFrom="margin">
                <wp:align>center</wp:align>
              </wp:positionH>
              <wp:positionV relativeFrom="margin">
                <wp:align>center</wp:align>
              </wp:positionV>
              <wp:extent cx="9185410" cy="9185410"/>
              <wp:effectExtent l="0" t="0" r="0" b="0"/>
              <wp:wrapNone/>
              <wp:docPr id="1" name="Rectangle 1"/>
              <wp:cNvGraphicFramePr/>
              <a:graphic xmlns:a="http://schemas.openxmlformats.org/drawingml/2006/main">
                <a:graphicData uri="http://schemas.microsoft.com/office/word/2010/wordprocessingShape">
                  <wps:wsp>
                    <wps:cNvSpPr/>
                    <wps:spPr>
                      <a:xfrm rot="-2700000">
                        <a:off x="2485643" y="2063913"/>
                        <a:ext cx="5720715" cy="3432175"/>
                      </a:xfrm>
                      <a:prstGeom prst="rect">
                        <a:avLst/>
                      </a:prstGeom>
                      <a:noFill/>
                      <a:ln>
                        <a:noFill/>
                      </a:ln>
                    </wps:spPr>
                    <wps:txbx>
                      <w:txbxContent>
                        <w:p w14:paraId="2BC897DF" w14:textId="77777777" w:rsidR="002F7879" w:rsidRDefault="002F7879">
                          <w:pPr>
                            <w:jc w:val="center"/>
                            <w:textDirection w:val="btLr"/>
                          </w:pPr>
                          <w:r>
                            <w:rPr>
                              <w:rFonts w:ascii="Calibri" w:eastAsia="Calibri" w:hAnsi="Calibri" w:cs="Calibri"/>
                              <w:color w:val="C0C0C0"/>
                              <w:sz w:val="144"/>
                            </w:rPr>
                            <w:t>DRAFT</w:t>
                          </w:r>
                        </w:p>
                      </w:txbxContent>
                    </wps:txbx>
                    <wps:bodyPr spcFirstLastPara="1" wrap="square" lIns="91425" tIns="91425" rIns="91425" bIns="91425" anchor="ctr" anchorCtr="0">
                      <a:noAutofit/>
                    </wps:bodyPr>
                  </wps:wsp>
                </a:graphicData>
              </a:graphic>
            </wp:anchor>
          </w:drawing>
        </mc:Choice>
        <mc:Fallback>
          <w:pict>
            <v:rect w14:anchorId="519AE757" id="Rectangle 1" o:spid="_x0000_s1026" style="position:absolute;margin-left:0;margin-top:0;width:723.25pt;height:723.25pt;rotation:-45;z-index:-251658752;visibility:visible;mso-wrap-style:square;mso-wrap-distance-left:0;mso-wrap-distance-top:0;mso-wrap-distance-right:0;mso-wrap-distance-bottom:0;mso-position-horizontal:center;mso-position-horizontal-relative:margin;mso-position-vertical:center;mso-position-vertical-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" filled="f" stroked="f">
              <v:textbox inset="2.53958mm,2.53958mm,2.53958mm,2.53958mm">
                <w:txbxContent>
                  <w:p w14:paraId="2BC897DF" w14:textId="77777777" w:rsidR="002F7879" w:rsidRDefault="002F7879">
                    <w:pPr>
                      <w:jc w:val="center"/>
                      <w:textDirection w:val="btLr"/>
                    </w:pPr>
                    <w:r>
                      <w:rPr>
                        <w:rFonts w:ascii="Calibri" w:eastAsia="Calibri" w:hAnsi="Calibri" w:cs="Calibri"/>
                        <w:color w:val="C0C0C0"/>
                        <w:sz w:val="144"/>
                      </w:rPr>
                      <w:t>DRAFT</w:t>
                    </w:r>
                  </w:p>
                </w:txbxContent>
              </v:textbox>
              <w10:wrap anchorx="margin" anchory="margin"/>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02E828" w14:textId="3E348851" w:rsidR="002F7879" w:rsidRDefault="002F7879">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B5DBC6" w14:textId="77777777" w:rsidR="002F7879" w:rsidRDefault="002F7879">
    <w:pPr>
      <w:widowControl w:val="0"/>
      <w:pBdr>
        <w:top w:val="nil"/>
        <w:left w:val="nil"/>
        <w:bottom w:val="nil"/>
        <w:right w:val="nil"/>
        <w:between w:val="nil"/>
      </w:pBdr>
      <w:spacing w:line="276" w:lineRule="auto"/>
      <w:rPr>
        <w:color w:val="000000"/>
      </w:rPr>
    </w:pPr>
  </w:p>
  <w:tbl>
    <w:tblPr>
      <w:tblStyle w:val="a2"/>
      <w:tblW w:w="9360" w:type="dxa"/>
      <w:tblInd w:w="0" w:type="dxa"/>
      <w:tblLayout w:type="fixed"/>
      <w:tblLook w:val="0400" w:firstRow="0" w:lastRow="0" w:firstColumn="0" w:lastColumn="0" w:noHBand="0" w:noVBand="1"/>
    </w:tblPr>
    <w:tblGrid>
      <w:gridCol w:w="2235"/>
      <w:gridCol w:w="4605"/>
      <w:gridCol w:w="2520"/>
    </w:tblGrid>
    <w:tr w:rsidR="002F7879" w14:paraId="3EC17688" w14:textId="77777777">
      <w:tc>
        <w:tcPr>
          <w:tcW w:w="2235" w:type="dxa"/>
          <w:vAlign w:val="center"/>
        </w:tcPr>
        <w:p w14:paraId="66BCF96B" w14:textId="77777777" w:rsidR="002F7879" w:rsidRDefault="002F7879">
          <w:pPr>
            <w:jc w:val="center"/>
            <w:rPr>
              <w:b/>
              <w:bCs/>
            </w:rPr>
          </w:pPr>
          <w:r>
            <w:rPr>
              <w:noProof/>
            </w:rPr>
            <w:drawing>
              <wp:inline distT="0" distB="0" distL="0" distR="0" wp14:anchorId="064DF78E" wp14:editId="781EB502">
                <wp:extent cx="1343057" cy="529228"/>
                <wp:effectExtent l="0" t="0" r="0" b="0"/>
                <wp:docPr id="9" name="image1.png" descr="A blue and yellow text on a black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and yellow text on a black background&#10;&#10;AI-generated content may be incorrect."/>
                        <pic:cNvPicPr preferRelativeResize="0"/>
                      </pic:nvPicPr>
                      <pic:blipFill>
                        <a:blip r:embed="rId1"/>
                        <a:srcRect b="1488"/>
                        <a:stretch>
                          <a:fillRect/>
                        </a:stretch>
                      </pic:blipFill>
                      <pic:spPr>
                        <a:xfrm>
                          <a:off x="0" y="0"/>
                          <a:ext cx="1343057" cy="529228"/>
                        </a:xfrm>
                        <a:prstGeom prst="rect">
                          <a:avLst/>
                        </a:prstGeom>
                        <a:ln/>
                      </pic:spPr>
                    </pic:pic>
                  </a:graphicData>
                </a:graphic>
              </wp:inline>
            </w:drawing>
          </w:r>
        </w:p>
      </w:tc>
      <w:tc>
        <w:tcPr>
          <w:tcW w:w="4605" w:type="dxa"/>
          <w:vAlign w:val="center"/>
        </w:tcPr>
        <w:p w14:paraId="7AB96A70" w14:textId="77777777" w:rsidR="002F7879" w:rsidRDefault="002F7879">
          <w:pPr>
            <w:jc w:val="center"/>
            <w:rPr>
              <w:b/>
              <w:bCs/>
            </w:rPr>
          </w:pPr>
          <w:r>
            <w:rPr>
              <w:b/>
              <w:bCs/>
            </w:rPr>
            <w:t>Family First Prevention Services (FFPS)</w:t>
          </w:r>
        </w:p>
        <w:p w14:paraId="36355275" w14:textId="080BC258" w:rsidR="002F7879" w:rsidRPr="00232D74" w:rsidRDefault="002F7879" w:rsidP="00CF4910">
          <w:pPr>
            <w:jc w:val="center"/>
            <w:rPr>
              <w:b/>
              <w:bCs/>
              <w:i/>
              <w:iCs/>
            </w:rPr>
          </w:pPr>
          <w:r>
            <w:rPr>
              <w:b/>
              <w:bCs/>
            </w:rPr>
            <w:t xml:space="preserve"> </w:t>
          </w:r>
          <w:r>
            <w:rPr>
              <w:b/>
              <w:bCs/>
              <w:i/>
              <w:iCs/>
            </w:rPr>
            <w:t>Motivational Interviewing Training Exemption Request Form</w:t>
          </w:r>
        </w:p>
        <w:p w14:paraId="36A93170" w14:textId="77777777" w:rsidR="002F7879" w:rsidRDefault="002F7879">
          <w:pPr>
            <w:jc w:val="center"/>
            <w:rPr>
              <w:b/>
              <w:bCs/>
            </w:rPr>
          </w:pPr>
        </w:p>
      </w:tc>
      <w:tc>
        <w:tcPr>
          <w:tcW w:w="2520" w:type="dxa"/>
          <w:vAlign w:val="center"/>
        </w:tcPr>
        <w:p w14:paraId="13DA74D9" w14:textId="77777777" w:rsidR="002F7879" w:rsidRDefault="002F7879">
          <w:pPr>
            <w:jc w:val="center"/>
            <w:rPr>
              <w:b/>
              <w:bCs/>
              <w:sz w:val="28"/>
              <w:szCs w:val="28"/>
            </w:rPr>
          </w:pPr>
          <w:r>
            <w:rPr>
              <w:noProof/>
            </w:rPr>
            <w:drawing>
              <wp:inline distT="0" distB="0" distL="0" distR="0" wp14:anchorId="4D13174B" wp14:editId="707184F7">
                <wp:extent cx="1552385" cy="386028"/>
                <wp:effectExtent l="0" t="0" r="0" b="0"/>
                <wp:docPr id="10" name="image2.png" descr="cacwt"/>
                <wp:cNvGraphicFramePr/>
                <a:graphic xmlns:a="http://schemas.openxmlformats.org/drawingml/2006/main">
                  <a:graphicData uri="http://schemas.openxmlformats.org/drawingml/2006/picture">
                    <pic:pic xmlns:pic="http://schemas.openxmlformats.org/drawingml/2006/picture">
                      <pic:nvPicPr>
                        <pic:cNvPr id="0" name="image2.png" descr="cacwt"/>
                        <pic:cNvPicPr preferRelativeResize="0"/>
                      </pic:nvPicPr>
                      <pic:blipFill>
                        <a:blip r:embed="rId2"/>
                        <a:srcRect/>
                        <a:stretch>
                          <a:fillRect/>
                        </a:stretch>
                      </pic:blipFill>
                      <pic:spPr>
                        <a:xfrm>
                          <a:off x="0" y="0"/>
                          <a:ext cx="1552385" cy="386028"/>
                        </a:xfrm>
                        <a:prstGeom prst="rect">
                          <a:avLst/>
                        </a:prstGeom>
                        <a:ln/>
                      </pic:spPr>
                    </pic:pic>
                  </a:graphicData>
                </a:graphic>
              </wp:inline>
            </w:drawing>
          </w:r>
        </w:p>
      </w:tc>
    </w:tr>
  </w:tbl>
  <w:p w14:paraId="1EED271C" w14:textId="030ACB52" w:rsidR="002F7879" w:rsidRDefault="002F7879">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3132A"/>
    <w:multiLevelType w:val="multilevel"/>
    <w:tmpl w:val="D69011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14B48B4"/>
    <w:multiLevelType w:val="multilevel"/>
    <w:tmpl w:val="EEE2174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9E70998"/>
    <w:multiLevelType w:val="multilevel"/>
    <w:tmpl w:val="6E0AF5EC"/>
    <w:lvl w:ilvl="0">
      <w:start w:val="1"/>
      <w:numFmt w:val="decimal"/>
      <w:lvlText w:val="%1."/>
      <w:lvlJc w:val="left"/>
      <w:pPr>
        <w:ind w:left="360" w:hanging="360"/>
      </w:pPr>
      <w:rPr>
        <w:b w:val="0"/>
        <w:bCs w:val="0"/>
      </w:rPr>
    </w:lvl>
    <w:lvl w:ilvl="1">
      <w:start w:val="1"/>
      <w:numFmt w:val="bullet"/>
      <w:lvlText w:val="□"/>
      <w:lvlJc w:val="left"/>
      <w:pPr>
        <w:ind w:left="1080" w:hanging="360"/>
      </w:pPr>
      <w:rPr>
        <w:rFonts w:ascii="Courier New" w:eastAsia="Courier New" w:hAnsi="Courier New" w:cs="Courier New"/>
        <w:sz w:val="32"/>
        <w:szCs w:val="32"/>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10FC3731"/>
    <w:multiLevelType w:val="multilevel"/>
    <w:tmpl w:val="420E78CC"/>
    <w:lvl w:ilvl="0">
      <w:start w:val="1"/>
      <w:numFmt w:val="decimal"/>
      <w:lvlText w:val="%1."/>
      <w:lvlJc w:val="left"/>
      <w:pPr>
        <w:tabs>
          <w:tab w:val="num" w:pos="855"/>
        </w:tabs>
        <w:ind w:left="855" w:hanging="360"/>
      </w:pPr>
    </w:lvl>
    <w:lvl w:ilvl="1" w:tentative="1">
      <w:start w:val="1"/>
      <w:numFmt w:val="decimal"/>
      <w:lvlText w:val="%2."/>
      <w:lvlJc w:val="left"/>
      <w:pPr>
        <w:tabs>
          <w:tab w:val="num" w:pos="1575"/>
        </w:tabs>
        <w:ind w:left="1575" w:hanging="360"/>
      </w:pPr>
    </w:lvl>
    <w:lvl w:ilvl="2" w:tentative="1">
      <w:start w:val="1"/>
      <w:numFmt w:val="decimal"/>
      <w:lvlText w:val="%3."/>
      <w:lvlJc w:val="left"/>
      <w:pPr>
        <w:tabs>
          <w:tab w:val="num" w:pos="2295"/>
        </w:tabs>
        <w:ind w:left="2295" w:hanging="360"/>
      </w:pPr>
    </w:lvl>
    <w:lvl w:ilvl="3" w:tentative="1">
      <w:start w:val="1"/>
      <w:numFmt w:val="decimal"/>
      <w:lvlText w:val="%4."/>
      <w:lvlJc w:val="left"/>
      <w:pPr>
        <w:tabs>
          <w:tab w:val="num" w:pos="3015"/>
        </w:tabs>
        <w:ind w:left="3015" w:hanging="360"/>
      </w:pPr>
    </w:lvl>
    <w:lvl w:ilvl="4" w:tentative="1">
      <w:start w:val="1"/>
      <w:numFmt w:val="decimal"/>
      <w:lvlText w:val="%5."/>
      <w:lvlJc w:val="left"/>
      <w:pPr>
        <w:tabs>
          <w:tab w:val="num" w:pos="3735"/>
        </w:tabs>
        <w:ind w:left="3735" w:hanging="360"/>
      </w:pPr>
    </w:lvl>
    <w:lvl w:ilvl="5" w:tentative="1">
      <w:start w:val="1"/>
      <w:numFmt w:val="decimal"/>
      <w:lvlText w:val="%6."/>
      <w:lvlJc w:val="left"/>
      <w:pPr>
        <w:tabs>
          <w:tab w:val="num" w:pos="4455"/>
        </w:tabs>
        <w:ind w:left="4455" w:hanging="360"/>
      </w:pPr>
    </w:lvl>
    <w:lvl w:ilvl="6" w:tentative="1">
      <w:start w:val="1"/>
      <w:numFmt w:val="decimal"/>
      <w:lvlText w:val="%7."/>
      <w:lvlJc w:val="left"/>
      <w:pPr>
        <w:tabs>
          <w:tab w:val="num" w:pos="5175"/>
        </w:tabs>
        <w:ind w:left="5175" w:hanging="360"/>
      </w:pPr>
    </w:lvl>
    <w:lvl w:ilvl="7" w:tentative="1">
      <w:start w:val="1"/>
      <w:numFmt w:val="decimal"/>
      <w:lvlText w:val="%8."/>
      <w:lvlJc w:val="left"/>
      <w:pPr>
        <w:tabs>
          <w:tab w:val="num" w:pos="5895"/>
        </w:tabs>
        <w:ind w:left="5895" w:hanging="360"/>
      </w:pPr>
    </w:lvl>
    <w:lvl w:ilvl="8" w:tentative="1">
      <w:start w:val="1"/>
      <w:numFmt w:val="decimal"/>
      <w:lvlText w:val="%9."/>
      <w:lvlJc w:val="left"/>
      <w:pPr>
        <w:tabs>
          <w:tab w:val="num" w:pos="6615"/>
        </w:tabs>
        <w:ind w:left="6615" w:hanging="360"/>
      </w:pPr>
    </w:lvl>
  </w:abstractNum>
  <w:abstractNum w:abstractNumId="4" w15:restartNumberingAfterBreak="0">
    <w:nsid w:val="144E26CD"/>
    <w:multiLevelType w:val="hybridMultilevel"/>
    <w:tmpl w:val="5B868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181F1C"/>
    <w:multiLevelType w:val="multilevel"/>
    <w:tmpl w:val="3D72C2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29211109"/>
    <w:multiLevelType w:val="multilevel"/>
    <w:tmpl w:val="728272A4"/>
    <w:lvl w:ilvl="0">
      <w:start w:val="1"/>
      <w:numFmt w:val="bullet"/>
      <w:lvlText w:val="□"/>
      <w:lvlJc w:val="left"/>
      <w:pPr>
        <w:ind w:left="720" w:hanging="360"/>
      </w:pPr>
      <w:rPr>
        <w:rFonts w:ascii="Courier New" w:eastAsia="Courier New" w:hAnsi="Courier New" w:cs="Courier New"/>
        <w:sz w:val="32"/>
        <w:szCs w:val="3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0D75C48"/>
    <w:multiLevelType w:val="multilevel"/>
    <w:tmpl w:val="F91E7B5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4C245500"/>
    <w:multiLevelType w:val="multilevel"/>
    <w:tmpl w:val="3A3C916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64990C85"/>
    <w:multiLevelType w:val="multilevel"/>
    <w:tmpl w:val="8138CAAC"/>
    <w:lvl w:ilvl="0">
      <w:start w:val="1"/>
      <w:numFmt w:val="bullet"/>
      <w:lvlText w:val="□"/>
      <w:lvlJc w:val="left"/>
      <w:pPr>
        <w:ind w:left="1080" w:hanging="360"/>
      </w:pPr>
      <w:rPr>
        <w:rFonts w:ascii="Courier New" w:eastAsia="Courier New" w:hAnsi="Courier New" w:cs="Courier New"/>
        <w:sz w:val="32"/>
        <w:szCs w:val="32"/>
      </w:rPr>
    </w:lvl>
    <w:lvl w:ilvl="1">
      <w:start w:val="1"/>
      <w:numFmt w:val="decimal"/>
      <w:lvlText w:val="%2."/>
      <w:lvlJc w:val="left"/>
      <w:pPr>
        <w:ind w:left="1800" w:hanging="360"/>
      </w:p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0" w15:restartNumberingAfterBreak="0">
    <w:nsid w:val="6575071E"/>
    <w:multiLevelType w:val="multilevel"/>
    <w:tmpl w:val="8138CAAC"/>
    <w:lvl w:ilvl="0">
      <w:start w:val="1"/>
      <w:numFmt w:val="bullet"/>
      <w:lvlText w:val="□"/>
      <w:lvlJc w:val="left"/>
      <w:pPr>
        <w:ind w:left="1080" w:hanging="360"/>
      </w:pPr>
      <w:rPr>
        <w:rFonts w:ascii="Courier New" w:eastAsia="Courier New" w:hAnsi="Courier New" w:cs="Courier New"/>
        <w:sz w:val="32"/>
        <w:szCs w:val="32"/>
      </w:rPr>
    </w:lvl>
    <w:lvl w:ilvl="1">
      <w:start w:val="1"/>
      <w:numFmt w:val="decimal"/>
      <w:lvlText w:val="%2."/>
      <w:lvlJc w:val="left"/>
      <w:pPr>
        <w:ind w:left="1800" w:hanging="360"/>
      </w:p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1" w15:restartNumberingAfterBreak="0">
    <w:nsid w:val="68234488"/>
    <w:multiLevelType w:val="hybridMultilevel"/>
    <w:tmpl w:val="2FC04144"/>
    <w:lvl w:ilvl="0" w:tplc="56E86FD2">
      <w:start w:val="2"/>
      <w:numFmt w:val="bullet"/>
      <w:lvlText w:val=""/>
      <w:lvlJc w:val="left"/>
      <w:pPr>
        <w:ind w:left="3240" w:hanging="360"/>
      </w:pPr>
      <w:rPr>
        <w:rFonts w:ascii="Symbol" w:eastAsia="Times New Roman" w:hAnsi="Symbol"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num w:numId="1">
    <w:abstractNumId w:val="10"/>
  </w:num>
  <w:num w:numId="2">
    <w:abstractNumId w:val="2"/>
  </w:num>
  <w:num w:numId="3">
    <w:abstractNumId w:val="6"/>
  </w:num>
  <w:num w:numId="4">
    <w:abstractNumId w:val="1"/>
  </w:num>
  <w:num w:numId="5">
    <w:abstractNumId w:val="0"/>
  </w:num>
  <w:num w:numId="6">
    <w:abstractNumId w:val="5"/>
  </w:num>
  <w:num w:numId="7">
    <w:abstractNumId w:val="7"/>
  </w:num>
  <w:num w:numId="8">
    <w:abstractNumId w:val="8"/>
  </w:num>
  <w:num w:numId="9">
    <w:abstractNumId w:val="3"/>
  </w:num>
  <w:num w:numId="10">
    <w:abstractNumId w:val="11"/>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TrueTypeFonts/>
  <w:documentProtection w:edit="forms" w:enforcement="1" w:cryptProviderType="rsaAES" w:cryptAlgorithmClass="hash" w:cryptAlgorithmType="typeAny" w:cryptAlgorithmSid="14" w:cryptSpinCount="100000" w:hash="YyTZkeAY7O2aWBKSo3Qy4X7yI1csXPi/6q6YIOVCwx7GVY2O5doTtDT0uYH29BNnhA8cNteRERYRm8rPw/rJJw==" w:salt="uDFj9/Yk84OiC3zMh8tX2g=="/>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538"/>
    <w:rsid w:val="00045AEF"/>
    <w:rsid w:val="000B4601"/>
    <w:rsid w:val="000D1DCB"/>
    <w:rsid w:val="000F0C0C"/>
    <w:rsid w:val="000F6FB5"/>
    <w:rsid w:val="001B33DA"/>
    <w:rsid w:val="001B6DE6"/>
    <w:rsid w:val="00232D74"/>
    <w:rsid w:val="00251246"/>
    <w:rsid w:val="00297BD6"/>
    <w:rsid w:val="002F7879"/>
    <w:rsid w:val="004245B9"/>
    <w:rsid w:val="00480C52"/>
    <w:rsid w:val="0052135C"/>
    <w:rsid w:val="0055632E"/>
    <w:rsid w:val="005A1C68"/>
    <w:rsid w:val="00680D25"/>
    <w:rsid w:val="006A3C65"/>
    <w:rsid w:val="006B1988"/>
    <w:rsid w:val="006D7B00"/>
    <w:rsid w:val="0071733C"/>
    <w:rsid w:val="00754B14"/>
    <w:rsid w:val="0075600E"/>
    <w:rsid w:val="007D4177"/>
    <w:rsid w:val="00841D72"/>
    <w:rsid w:val="008D37AF"/>
    <w:rsid w:val="00926E1F"/>
    <w:rsid w:val="00962B8B"/>
    <w:rsid w:val="00984140"/>
    <w:rsid w:val="00995340"/>
    <w:rsid w:val="009F39C8"/>
    <w:rsid w:val="00A82828"/>
    <w:rsid w:val="00B802D4"/>
    <w:rsid w:val="00BB0BC9"/>
    <w:rsid w:val="00BB5058"/>
    <w:rsid w:val="00C43F38"/>
    <w:rsid w:val="00C52336"/>
    <w:rsid w:val="00C672BE"/>
    <w:rsid w:val="00CB13EA"/>
    <w:rsid w:val="00CF4910"/>
    <w:rsid w:val="00D01538"/>
    <w:rsid w:val="00D27DDD"/>
    <w:rsid w:val="00E014F9"/>
    <w:rsid w:val="00E44662"/>
    <w:rsid w:val="00F556CA"/>
    <w:rsid w:val="00F86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5F0B6F"/>
  <w15:docId w15:val="{7ECBFA40-922B-E14E-9054-24D8648AD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80" w:line="278" w:lineRule="auto"/>
      <w:outlineLvl w:val="0"/>
    </w:pPr>
    <w:rPr>
      <w:rFonts w:ascii="Play" w:eastAsia="Play" w:hAnsi="Play" w:cs="Play"/>
      <w:color w:val="0F4761"/>
      <w:sz w:val="40"/>
      <w:szCs w:val="40"/>
    </w:rPr>
  </w:style>
  <w:style w:type="paragraph" w:styleId="Heading2">
    <w:name w:val="heading 2"/>
    <w:basedOn w:val="Normal"/>
    <w:next w:val="Normal"/>
    <w:uiPriority w:val="9"/>
    <w:semiHidden/>
    <w:unhideWhenUsed/>
    <w:qFormat/>
    <w:pPr>
      <w:keepNext/>
      <w:keepLines/>
      <w:spacing w:before="160" w:after="80" w:line="278" w:lineRule="auto"/>
      <w:outlineLvl w:val="1"/>
    </w:pPr>
    <w:rPr>
      <w:rFonts w:ascii="Play" w:eastAsia="Play" w:hAnsi="Play" w:cs="Play"/>
      <w:color w:val="0F4761"/>
      <w:sz w:val="32"/>
      <w:szCs w:val="32"/>
    </w:rPr>
  </w:style>
  <w:style w:type="paragraph" w:styleId="Heading3">
    <w:name w:val="heading 3"/>
    <w:basedOn w:val="Normal"/>
    <w:next w:val="Normal"/>
    <w:uiPriority w:val="9"/>
    <w:semiHidden/>
    <w:unhideWhenUsed/>
    <w:qFormat/>
    <w:pPr>
      <w:keepNext/>
      <w:keepLines/>
      <w:spacing w:before="160" w:after="80" w:line="278" w:lineRule="auto"/>
      <w:outlineLvl w:val="2"/>
    </w:pPr>
    <w:rPr>
      <w:rFonts w:ascii="Aptos" w:eastAsia="Aptos" w:hAnsi="Aptos" w:cs="Aptos"/>
      <w:color w:val="0F4761"/>
      <w:sz w:val="28"/>
      <w:szCs w:val="28"/>
    </w:rPr>
  </w:style>
  <w:style w:type="paragraph" w:styleId="Heading4">
    <w:name w:val="heading 4"/>
    <w:basedOn w:val="Normal"/>
    <w:next w:val="Normal"/>
    <w:uiPriority w:val="9"/>
    <w:semiHidden/>
    <w:unhideWhenUsed/>
    <w:qFormat/>
    <w:pPr>
      <w:keepNext/>
      <w:keepLines/>
      <w:spacing w:before="80" w:after="40" w:line="278" w:lineRule="auto"/>
      <w:outlineLvl w:val="3"/>
    </w:pPr>
    <w:rPr>
      <w:rFonts w:ascii="Aptos" w:eastAsia="Aptos" w:hAnsi="Aptos" w:cs="Aptos"/>
      <w:i/>
      <w:iCs/>
      <w:color w:val="0F4761"/>
    </w:rPr>
  </w:style>
  <w:style w:type="paragraph" w:styleId="Heading5">
    <w:name w:val="heading 5"/>
    <w:basedOn w:val="Normal"/>
    <w:next w:val="Normal"/>
    <w:uiPriority w:val="9"/>
    <w:semiHidden/>
    <w:unhideWhenUsed/>
    <w:qFormat/>
    <w:pPr>
      <w:keepNext/>
      <w:keepLines/>
      <w:spacing w:before="80" w:after="40" w:line="278" w:lineRule="auto"/>
      <w:outlineLvl w:val="4"/>
    </w:pPr>
    <w:rPr>
      <w:rFonts w:ascii="Aptos" w:eastAsia="Aptos" w:hAnsi="Aptos" w:cs="Aptos"/>
      <w:color w:val="0F4761"/>
    </w:rPr>
  </w:style>
  <w:style w:type="paragraph" w:styleId="Heading6">
    <w:name w:val="heading 6"/>
    <w:basedOn w:val="Normal"/>
    <w:next w:val="Normal"/>
    <w:uiPriority w:val="9"/>
    <w:semiHidden/>
    <w:unhideWhenUsed/>
    <w:qFormat/>
    <w:pPr>
      <w:keepNext/>
      <w:keepLines/>
      <w:spacing w:before="40" w:line="278" w:lineRule="auto"/>
      <w:outlineLvl w:val="5"/>
    </w:pPr>
    <w:rPr>
      <w:rFonts w:ascii="Aptos" w:eastAsia="Aptos" w:hAnsi="Aptos" w:cs="Aptos"/>
      <w:i/>
      <w:iCs/>
      <w:color w:val="59595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after="80"/>
    </w:pPr>
    <w:rPr>
      <w:rFonts w:ascii="Play" w:eastAsia="Play" w:hAnsi="Play" w:cs="Play"/>
      <w:sz w:val="56"/>
      <w:szCs w:val="56"/>
    </w:rPr>
  </w:style>
  <w:style w:type="paragraph" w:styleId="Subtitle">
    <w:name w:val="Subtitle"/>
    <w:basedOn w:val="Normal"/>
    <w:next w:val="Normal"/>
    <w:uiPriority w:val="11"/>
    <w:qFormat/>
    <w:pPr>
      <w:spacing w:after="160" w:line="278" w:lineRule="auto"/>
    </w:pPr>
    <w:rPr>
      <w:rFonts w:ascii="Aptos" w:eastAsia="Aptos" w:hAnsi="Aptos" w:cs="Aptos"/>
      <w:color w:val="595959"/>
      <w:sz w:val="28"/>
      <w:szCs w:val="28"/>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15" w:type="dxa"/>
        <w:left w:w="15" w:type="dxa"/>
        <w:bottom w:w="15" w:type="dxa"/>
        <w:right w:w="15" w:type="dxa"/>
      </w:tblCellMar>
    </w:tblPr>
  </w:style>
  <w:style w:type="table" w:customStyle="1" w:styleId="a1">
    <w:basedOn w:val="TableNormal0"/>
    <w:tblPr>
      <w:tblStyleRowBandSize w:val="1"/>
      <w:tblStyleColBandSize w:val="1"/>
      <w:tblCellMar>
        <w:top w:w="0" w:type="dxa"/>
        <w:left w:w="115" w:type="dxa"/>
        <w:bottom w:w="0" w:type="dxa"/>
        <w:right w:w="115" w:type="dxa"/>
      </w:tblCellMar>
    </w:tblPr>
  </w:style>
  <w:style w:type="table" w:customStyle="1" w:styleId="a2">
    <w:basedOn w:val="TableNormal0"/>
    <w:tblPr>
      <w:tblStyleRowBandSize w:val="1"/>
      <w:tblStyleColBandSize w:val="1"/>
      <w:tblCellMar>
        <w:top w:w="0" w:type="dxa"/>
        <w:left w:w="115" w:type="dxa"/>
        <w:bottom w:w="0" w:type="dxa"/>
        <w:right w:w="115" w:type="dxa"/>
      </w:tblCellMar>
    </w:tblPr>
  </w:style>
  <w:style w:type="paragraph" w:styleId="Footer">
    <w:name w:val="footer"/>
    <w:basedOn w:val="Normal"/>
    <w:link w:val="FooterChar"/>
    <w:uiPriority w:val="99"/>
    <w:unhideWhenUsed/>
    <w:rsid w:val="006A3C65"/>
    <w:pPr>
      <w:tabs>
        <w:tab w:val="center" w:pos="4680"/>
        <w:tab w:val="right" w:pos="9360"/>
      </w:tabs>
    </w:pPr>
  </w:style>
  <w:style w:type="character" w:customStyle="1" w:styleId="FooterChar">
    <w:name w:val="Footer Char"/>
    <w:basedOn w:val="DefaultParagraphFont"/>
    <w:link w:val="Footer"/>
    <w:uiPriority w:val="99"/>
    <w:rsid w:val="006A3C65"/>
  </w:style>
  <w:style w:type="paragraph" w:styleId="NormalWeb">
    <w:name w:val="Normal (Web)"/>
    <w:basedOn w:val="Normal"/>
    <w:uiPriority w:val="99"/>
    <w:unhideWhenUsed/>
    <w:rsid w:val="006B1988"/>
    <w:pPr>
      <w:spacing w:before="100" w:beforeAutospacing="1" w:after="100" w:afterAutospacing="1"/>
    </w:pPr>
    <w:rPr>
      <w:lang w:val="en-US"/>
    </w:rPr>
  </w:style>
  <w:style w:type="character" w:styleId="Hyperlink">
    <w:name w:val="Hyperlink"/>
    <w:basedOn w:val="DefaultParagraphFont"/>
    <w:uiPriority w:val="99"/>
    <w:unhideWhenUsed/>
    <w:rsid w:val="006B1988"/>
    <w:rPr>
      <w:color w:val="0000FF" w:themeColor="hyperlink"/>
      <w:u w:val="single"/>
    </w:rPr>
  </w:style>
  <w:style w:type="character" w:styleId="UnresolvedMention">
    <w:name w:val="Unresolved Mention"/>
    <w:basedOn w:val="DefaultParagraphFont"/>
    <w:uiPriority w:val="99"/>
    <w:semiHidden/>
    <w:unhideWhenUsed/>
    <w:rsid w:val="006B1988"/>
    <w:rPr>
      <w:color w:val="605E5C"/>
      <w:shd w:val="clear" w:color="auto" w:fill="E1DFDD"/>
    </w:rPr>
  </w:style>
  <w:style w:type="character" w:styleId="FollowedHyperlink">
    <w:name w:val="FollowedHyperlink"/>
    <w:basedOn w:val="DefaultParagraphFont"/>
    <w:uiPriority w:val="99"/>
    <w:semiHidden/>
    <w:unhideWhenUsed/>
    <w:rsid w:val="006B1988"/>
    <w:rPr>
      <w:color w:val="800080" w:themeColor="followedHyperlink"/>
      <w:u w:val="single"/>
    </w:rPr>
  </w:style>
  <w:style w:type="paragraph" w:styleId="Revision">
    <w:name w:val="Revision"/>
    <w:hidden/>
    <w:uiPriority w:val="99"/>
    <w:semiHidden/>
    <w:rsid w:val="00E44662"/>
  </w:style>
  <w:style w:type="paragraph" w:styleId="ListParagraph">
    <w:name w:val="List Paragraph"/>
    <w:basedOn w:val="Normal"/>
    <w:uiPriority w:val="34"/>
    <w:qFormat/>
    <w:rsid w:val="00A82828"/>
    <w:pPr>
      <w:ind w:left="720"/>
      <w:contextualSpacing/>
    </w:pPr>
  </w:style>
  <w:style w:type="paragraph" w:styleId="FootnoteText">
    <w:name w:val="footnote text"/>
    <w:basedOn w:val="Normal"/>
    <w:link w:val="FootnoteTextChar"/>
    <w:uiPriority w:val="99"/>
    <w:semiHidden/>
    <w:unhideWhenUsed/>
    <w:rsid w:val="00962B8B"/>
    <w:rPr>
      <w:sz w:val="20"/>
      <w:szCs w:val="20"/>
    </w:rPr>
  </w:style>
  <w:style w:type="character" w:customStyle="1" w:styleId="FootnoteTextChar">
    <w:name w:val="Footnote Text Char"/>
    <w:basedOn w:val="DefaultParagraphFont"/>
    <w:link w:val="FootnoteText"/>
    <w:uiPriority w:val="99"/>
    <w:semiHidden/>
    <w:rsid w:val="00962B8B"/>
    <w:rPr>
      <w:sz w:val="20"/>
      <w:szCs w:val="20"/>
    </w:rPr>
  </w:style>
  <w:style w:type="character" w:styleId="FootnoteReference">
    <w:name w:val="footnote reference"/>
    <w:basedOn w:val="DefaultParagraphFont"/>
    <w:uiPriority w:val="99"/>
    <w:semiHidden/>
    <w:unhideWhenUsed/>
    <w:rsid w:val="00962B8B"/>
    <w:rPr>
      <w:vertAlign w:val="superscript"/>
    </w:rPr>
  </w:style>
  <w:style w:type="paragraph" w:styleId="BalloonText">
    <w:name w:val="Balloon Text"/>
    <w:basedOn w:val="Normal"/>
    <w:link w:val="BalloonTextChar"/>
    <w:uiPriority w:val="99"/>
    <w:semiHidden/>
    <w:unhideWhenUsed/>
    <w:rsid w:val="00D27DDD"/>
    <w:rPr>
      <w:sz w:val="18"/>
      <w:szCs w:val="18"/>
    </w:rPr>
  </w:style>
  <w:style w:type="character" w:customStyle="1" w:styleId="BalloonTextChar">
    <w:name w:val="Balloon Text Char"/>
    <w:basedOn w:val="DefaultParagraphFont"/>
    <w:link w:val="BalloonText"/>
    <w:uiPriority w:val="99"/>
    <w:semiHidden/>
    <w:rsid w:val="00D27DDD"/>
    <w:rPr>
      <w:sz w:val="18"/>
      <w:szCs w:val="18"/>
    </w:rPr>
  </w:style>
  <w:style w:type="table" w:styleId="TableGrid">
    <w:name w:val="Table Grid"/>
    <w:basedOn w:val="TableNormal"/>
    <w:uiPriority w:val="39"/>
    <w:rsid w:val="00D27D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C523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cfpic.org/wp-content/uploads/2026/02/MI-Training-Plan-v1.1-012726.pdf" TargetMode="External"/><Relationship Id="rId18" Type="http://schemas.openxmlformats.org/officeDocument/2006/relationships/footer" Target="footer2.xm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https://cfpic.org/wp-content/uploads/2026/02/MI-Training-Plan-v1.1-012726.pdf" TargetMode="External"/><Relationship Id="rId7" Type="http://schemas.openxmlformats.org/officeDocument/2006/relationships/footnotes" Target="footnotes.xml"/><Relationship Id="rId12" Type="http://schemas.openxmlformats.org/officeDocument/2006/relationships/hyperlink" Target="https://cfpic.org/wp-content/uploads/2026/02/MI-Training-Plan-v1.1-012726.pdf" TargetMode="External"/><Relationship Id="rId17" Type="http://schemas.openxmlformats.org/officeDocument/2006/relationships/footer" Target="footer1.xml"/><Relationship Id="rId25" Type="http://schemas.openxmlformats.org/officeDocument/2006/relationships/hyperlink" Target="mailto:ffpsapreventionservices@dss.ca.gov"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24" Type="http://schemas.openxmlformats.org/officeDocument/2006/relationships/hyperlink" Target="https://cfpic.org/what-we-do/prevention/program-guidance/ebp-cqi-data-brief-executive-summary/" TargetMode="External"/><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hyperlink" Target="https://cfpic.org/wp-content/uploads/2026/01/Motivational-Interviewing-CQI-Brief_1-9-25.pdf" TargetMode="External"/><Relationship Id="rId28" Type="http://schemas.openxmlformats.org/officeDocument/2006/relationships/fontTable" Target="fontTable.xml"/><Relationship Id="rId10" Type="http://schemas.openxmlformats.org/officeDocument/2006/relationships/hyperlink" Target="https://cfpic.org/wp-content/uploads/2026/01/Motivational-Interviewing-CQI-Brief_1-9-25.pdf" TargetMode="External"/><Relationship Id="rId19" Type="http://schemas.openxmlformats.org/officeDocument/2006/relationships/header" Target="header3.xml"/><Relationship Id="rId4" Type="http://schemas.openxmlformats.org/officeDocument/2006/relationships/styles" Target="styles.xml"/><Relationship Id="rId9" Type="http://schemas.openxmlformats.org/officeDocument/2006/relationships/hyperlink" Target="https://cfpic.org/wp-content/uploads/2026/02/MI-Training-Plan-v1.1-012726.pdf" TargetMode="External"/><Relationship Id="rId14" Type="http://schemas.openxmlformats.org/officeDocument/2006/relationships/hyperlink" Target="https://cfpic.org/wp-content/uploads/2026/02/MI-Training-Plan-v1.1-012726.pdf" TargetMode="External"/><Relationship Id="rId22" Type="http://schemas.openxmlformats.org/officeDocument/2006/relationships/hyperlink" Target="https://motivationalinterviewing.org/about_mint" TargetMode="External"/><Relationship Id="rId27" Type="http://schemas.openxmlformats.org/officeDocument/2006/relationships/footer" Target="foot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wYb1Dgi6p+5ahWCZH+1Y05ChNQ==">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</go:docsCustomData>
</go:gDocsCustomXmlDataStorage>
</file>

<file path=customXml/itemProps1.xml><?xml version="1.0" encoding="utf-8"?>
<ds:datastoreItem xmlns:ds="http://schemas.openxmlformats.org/officeDocument/2006/customXml" ds:itemID="{C1CA4385-C5BC-D246-B2CE-10042D31D25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1753</Words>
  <Characters>9997</Characters>
  <Application>Microsoft Office Word</Application>
  <DocSecurity>4</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Derek Slama</cp:lastModifiedBy>
  <cp:revision>4</cp:revision>
  <dcterms:created xsi:type="dcterms:W3CDTF">2026-06-18T14:52:00Z</dcterms:created>
  <dcterms:modified xsi:type="dcterms:W3CDTF">2026-06-18T16:44:00Z</dcterms:modified>
</cp:coreProperties>
</file>