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544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8"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6CBE8" id="Rectangle 2" o:spid="_x0000_s1026" style="position:absolute;margin-left:1in;margin-top:0;width:468pt;height:.9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k6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BvKTo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ab/>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554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7"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0EAC3" id="Rectangle 3" o:spid="_x0000_s1026" style="position:absolute;margin-left:1in;margin-top:0;width:468pt;height:.9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hSGJQMAAPE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muFIY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30-765</w:t>
      </w:r>
      <w:r w:rsidRPr="006654BB">
        <w:tab/>
        <w:t>COST LIMITATIONS</w:t>
      </w:r>
      <w:r w:rsidRPr="006654BB">
        <w:tab/>
      </w:r>
      <w:r w:rsidRPr="006654BB">
        <w:tab/>
      </w:r>
      <w:r w:rsidRPr="006654BB">
        <w:tab/>
        <w:t>30-765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following limitations shall apply to all payments made for in-home supportive services: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The maximum services authorized per month except as provided in Section 30-765.3, under IHSS to any recipient determined to be severely impaired, as defined in Section 30-753(s)(1)  shall be that specified in Welfare and Institutions Code Section 12303.4(b) or as otherwise provided by law.</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.111</w:t>
      </w:r>
      <w:r w:rsidRPr="006654BB">
        <w:rPr>
          <w:rFonts w:ascii="Times New Roman" w:hAnsi="Times New Roman"/>
          <w:sz w:val="22"/>
        </w:rPr>
        <w:tab/>
        <w:t xml:space="preserve">The IHSS service hours  for a severely impaired recipient receiving services through the individual provider mode of delivery shall not exceed 283 hours  per month effective </w:t>
      </w:r>
      <w:smartTag w:uri="urn:schemas-microsoft-com:office:smarttags" w:element="date">
        <w:smartTagPr>
          <w:attr w:name="Year" w:val="1988"/>
          <w:attr w:name="Day" w:val="8"/>
          <w:attr w:name="Month" w:val="7"/>
        </w:smartTagPr>
        <w:r w:rsidRPr="006654BB">
          <w:rPr>
            <w:rFonts w:ascii="Times New Roman" w:hAnsi="Times New Roman"/>
            <w:sz w:val="22"/>
          </w:rPr>
          <w:t>July 8, 1988</w:t>
        </w:r>
      </w:smartTag>
      <w:r w:rsidRPr="006654BB">
        <w:rPr>
          <w:rFonts w:ascii="Times New Roman" w:hAnsi="Times New Roman"/>
          <w:sz w:val="22"/>
        </w:rPr>
        <w:t>.  (Welfare and Institutions Code Section 12303.4(b)(1)).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w:t>
      </w:r>
      <w:r w:rsidRPr="00DD1A9E">
        <w:rPr>
          <w:rFonts w:ascii="Times New Roman" w:hAnsi="Times New Roman"/>
          <w:sz w:val="22"/>
        </w:rPr>
        <w:t>1</w:t>
      </w:r>
      <w:r w:rsidRPr="006654BB">
        <w:rPr>
          <w:rFonts w:ascii="Times New Roman" w:hAnsi="Times New Roman"/>
          <w:sz w:val="22"/>
        </w:rPr>
        <w:t>12</w:t>
      </w:r>
      <w:r w:rsidRPr="006654BB">
        <w:rPr>
          <w:rFonts w:ascii="Times New Roman" w:hAnsi="Times New Roman"/>
          <w:sz w:val="22"/>
        </w:rPr>
        <w:tab/>
      </w:r>
      <w:r w:rsidRPr="00DB16F7">
        <w:rPr>
          <w:rFonts w:ascii="Times New Roman" w:hAnsi="Times New Roman"/>
          <w:sz w:val="22"/>
        </w:rPr>
        <w:t xml:space="preserve">Repealed by CDSS Manual Letter No. SS-00-02, effective </w:t>
      </w:r>
      <w:smartTag w:uri="urn:schemas-microsoft-com:office:smarttags" w:element="date">
        <w:smartTagPr>
          <w:attr w:name="Year" w:val="2000"/>
          <w:attr w:name="Day" w:val="14"/>
          <w:attr w:name="Month" w:val="4"/>
        </w:smartTagPr>
        <w:r w:rsidRPr="00DB16F7">
          <w:rPr>
            <w:rFonts w:ascii="Times New Roman" w:hAnsi="Times New Roman"/>
            <w:sz w:val="22"/>
          </w:rPr>
          <w:t>4/14/00</w:t>
        </w:r>
      </w:smartTag>
      <w:r w:rsidRPr="00DB16F7">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.113</w:t>
      </w:r>
      <w:r w:rsidRPr="006654BB">
        <w:rPr>
          <w:rFonts w:ascii="Times New Roman" w:hAnsi="Times New Roman"/>
          <w:sz w:val="22"/>
        </w:rPr>
        <w:tab/>
        <w:t>Welfare and Institutions Code Section 12300(g)(2) states: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"Any recipient receiving services under both Section 14132.95 and this article shall receive no more than 283 hours of service per month, combined, and any recipient of services under this article shall receive no more than the applicable maximum specified in Section 12303.4."  (See Section 30-765.11.)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.12</w:t>
      </w:r>
      <w:r w:rsidRPr="006654BB">
        <w:rPr>
          <w:rFonts w:ascii="Times New Roman" w:hAnsi="Times New Roman"/>
          <w:sz w:val="22"/>
        </w:rPr>
        <w:tab/>
        <w:t>The maximum services authorized per month except as provided in Section 30-765.3, under non-PCSP to any recipient determined not to be severely impaired shall be that specified in Welfare and Institutions Code Section 12303.4(a)  or as otherwise provided by law.</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.121</w:t>
      </w:r>
      <w:r w:rsidRPr="006654BB">
        <w:rPr>
          <w:rFonts w:ascii="Times New Roman" w:hAnsi="Times New Roman"/>
          <w:sz w:val="22"/>
        </w:rPr>
        <w:tab/>
        <w:t>The IHSS service hours for a recipient who is not determined to be severely impaired and receives services through the individual provider mode of service delivery  shall not exceed 195 hours per month effective July 8, 1988 (Welfare and Institutions Code Section 12303.4(a)(1)).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.122</w:t>
      </w:r>
      <w:r w:rsidRPr="006654BB">
        <w:rPr>
          <w:rFonts w:ascii="Times New Roman" w:hAnsi="Times New Roman"/>
          <w:sz w:val="22"/>
        </w:rPr>
        <w:tab/>
      </w:r>
      <w:r w:rsidRPr="00586267">
        <w:rPr>
          <w:rFonts w:ascii="Times New Roman" w:hAnsi="Times New Roman"/>
          <w:sz w:val="22"/>
        </w:rPr>
        <w:t xml:space="preserve">Repealed by CDSS Manual Letter No. SS-00-02, effective </w:t>
      </w:r>
      <w:smartTag w:uri="urn:schemas-microsoft-com:office:smarttags" w:element="date">
        <w:smartTagPr>
          <w:attr w:name="Year" w:val="2000"/>
          <w:attr w:name="Day" w:val="14"/>
          <w:attr w:name="Month" w:val="4"/>
        </w:smartTagPr>
        <w:r w:rsidRPr="00586267">
          <w:rPr>
            <w:rFonts w:ascii="Times New Roman" w:hAnsi="Times New Roman"/>
            <w:sz w:val="22"/>
          </w:rPr>
          <w:t>4/14/00</w:t>
        </w:r>
      </w:smartTag>
      <w:r w:rsidRPr="00586267">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565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6"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99137" id="Rectangle 4" o:spid="_x0000_s1026" style="position:absolute;margin-left:1in;margin-top:0;width:468pt;height:.95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Cx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zJYowE7SBIn0A2KrYtQ8S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Y3CxJgMAAPE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SS-00-02</w:t>
      </w:r>
      <w:r w:rsidRPr="006654BB">
        <w:rPr>
          <w:rFonts w:ascii="Times New Roman" w:hAnsi="Times New Roman"/>
        </w:rPr>
        <w:tab/>
        <w:t xml:space="preserve">Effective    </w:t>
      </w:r>
      <w:smartTag w:uri="urn:schemas-microsoft-com:office:smarttags" w:element="date">
        <w:smartTagPr>
          <w:attr w:name="Year" w:val="2000"/>
          <w:attr w:name="Day" w:val="14"/>
          <w:attr w:name="Month" w:val="4"/>
        </w:smartTagPr>
        <w:r w:rsidRPr="006654BB">
          <w:rPr>
            <w:rFonts w:ascii="Times New Roman" w:hAnsi="Times New Roman"/>
          </w:rPr>
          <w:t>4/14/00</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575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4C2F2" id="Rectangle 5" o:spid="_x0000_s1026" style="position:absolute;margin-left:1in;margin-top:0;width:468pt;height:.95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VeJQMAAPE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Pp5V4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95</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86304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39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284FC" id="Rectangle 6" o:spid="_x0000_s1026" style="position:absolute;margin-left:1in;margin-top:0;width:468pt;height:.9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y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zJCE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Sp0y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30-765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595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3"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5302" id="Rectangle 7" o:spid="_x0000_s1026" style="position:absolute;margin-left:1in;margin-top:0;width:468pt;height:.95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aJQMAAPE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T7v1o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30-765</w:t>
      </w:r>
      <w:r w:rsidRPr="006654BB">
        <w:rPr>
          <w:rFonts w:ascii="Times New Roman" w:hAnsi="Times New Roman"/>
          <w:b/>
          <w:sz w:val="22"/>
        </w:rPr>
        <w:tab/>
        <w:t>COST LIMITATIONS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30-765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.13</w:t>
      </w:r>
      <w:r w:rsidRPr="006654BB">
        <w:rPr>
          <w:rFonts w:ascii="Times New Roman" w:hAnsi="Times New Roman"/>
          <w:sz w:val="22"/>
        </w:rPr>
        <w:tab/>
        <w:t>The statutory maximum service hours per month shall be inclusive of any payment by IHSS for a restaurant meal allowance established in accordance with the Welfare and Institutions Code Section 12303.7.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.131</w:t>
      </w:r>
      <w:r w:rsidRPr="006654BB">
        <w:rPr>
          <w:rFonts w:ascii="Times New Roman" w:hAnsi="Times New Roman"/>
          <w:sz w:val="22"/>
        </w:rPr>
        <w:tab/>
        <w:t>The statutory maximum for individuals receiving services through the individual provider mode of service delivery and eligible for the restaurant meal allowance shall be determined by multiplying the statutory maximum hours of service by the county wage rate, subtracting the restaurant meal allowance (see Section 30-757.134(a)(1)(A)) from this product and dividing the remainder by the county hourly wage rate.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w:t>
      </w:r>
      <w:r w:rsidRPr="00DD1A9E">
        <w:rPr>
          <w:rFonts w:ascii="Times New Roman" w:hAnsi="Times New Roman"/>
          <w:sz w:val="22"/>
        </w:rPr>
        <w:t>1</w:t>
      </w:r>
      <w:r w:rsidRPr="006654BB">
        <w:rPr>
          <w:rFonts w:ascii="Times New Roman" w:hAnsi="Times New Roman"/>
          <w:sz w:val="22"/>
        </w:rPr>
        <w:t>32</w:t>
      </w:r>
      <w:r w:rsidRPr="006654BB">
        <w:rPr>
          <w:rFonts w:ascii="Times New Roman" w:hAnsi="Times New Roman"/>
          <w:sz w:val="22"/>
        </w:rPr>
        <w:tab/>
      </w:r>
      <w:r w:rsidRPr="00DC12ED">
        <w:rPr>
          <w:rFonts w:ascii="Times New Roman" w:hAnsi="Times New Roman"/>
          <w:sz w:val="22"/>
        </w:rPr>
        <w:t xml:space="preserve">Repealed by CDSS Manual Letter No. SS-00-02, effective </w:t>
      </w:r>
      <w:smartTag w:uri="urn:schemas-microsoft-com:office:smarttags" w:element="date">
        <w:smartTagPr>
          <w:attr w:name="Year" w:val="2000"/>
          <w:attr w:name="Day" w:val="14"/>
          <w:attr w:name="Month" w:val="4"/>
        </w:smartTagPr>
        <w:r w:rsidRPr="00DC12ED">
          <w:rPr>
            <w:rFonts w:ascii="Times New Roman" w:hAnsi="Times New Roman"/>
            <w:sz w:val="22"/>
          </w:rPr>
          <w:t>4/14/00</w:t>
        </w:r>
      </w:smartTag>
      <w:r w:rsidRPr="00DC12ED">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.14</w:t>
      </w:r>
      <w:r w:rsidRPr="006654BB">
        <w:rPr>
          <w:rFonts w:ascii="Times New Roman" w:hAnsi="Times New Roman"/>
          <w:sz w:val="22"/>
        </w:rPr>
        <w:tab/>
        <w:t>The county shall not make monthly payments of IHSS monies to recipients in excess of the computed maximums in Sections 30-765.11, .12 and .13.  The sum of the IHSS monthly payment and the recipient's share of cost, if any, shall not exceed the appropriate maximum.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 xml:space="preserve">The statewide wage rate for individual providers shall be determined by the Department.  Effective </w:t>
      </w:r>
      <w:smartTag w:uri="urn:schemas-microsoft-com:office:smarttags" w:element="date">
        <w:smartTagPr>
          <w:attr w:name="Year" w:val="1988"/>
          <w:attr w:name="Day" w:val="8"/>
          <w:attr w:name="Month" w:val="7"/>
        </w:smartTagPr>
        <w:r w:rsidRPr="006654BB">
          <w:rPr>
            <w:rFonts w:ascii="Times New Roman" w:hAnsi="Times New Roman"/>
            <w:sz w:val="22"/>
          </w:rPr>
          <w:t>July 8, 1988</w:t>
        </w:r>
      </w:smartTag>
      <w:r w:rsidRPr="006654BB">
        <w:rPr>
          <w:rFonts w:ascii="Times New Roman" w:hAnsi="Times New Roman"/>
          <w:sz w:val="22"/>
        </w:rPr>
        <w:t>, the statewide wage rate is $4.25.</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.21</w:t>
      </w:r>
      <w:r w:rsidRPr="006654BB">
        <w:rPr>
          <w:rFonts w:ascii="Times New Roman" w:hAnsi="Times New Roman"/>
          <w:sz w:val="22"/>
        </w:rPr>
        <w:tab/>
        <w:t>DHS regulation Section 51535.2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Reimbursement Rates for Personal Care Services Program.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For the individual provider mode for providing personal care services, the reimbursement rate shall be a maximum of $5.50 per hour of service: provided, however, that the reimbursement rate in each county shall not exceed the rate in each county for the individual provider mode of service in the IHSS program pursuant to Article 7 (commencing with Section 12300) of Part 3 of Division 9 of the Welfare and Institutions Code, as it existed on September 28, 1992.</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06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2"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52375" id="Rectangle 8" o:spid="_x0000_s1026" style="position:absolute;margin-left:1in;margin-top:0;width:468pt;height:.95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Pb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3r49s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SS-00-02</w:t>
      </w:r>
      <w:r w:rsidRPr="006654BB">
        <w:rPr>
          <w:rFonts w:ascii="Times New Roman" w:hAnsi="Times New Roman"/>
        </w:rPr>
        <w:tab/>
        <w:t xml:space="preserve">Effective    </w:t>
      </w:r>
      <w:smartTag w:uri="urn:schemas-microsoft-com:office:smarttags" w:element="date">
        <w:smartTagPr>
          <w:attr w:name="Year" w:val="2000"/>
          <w:attr w:name="Day" w:val="14"/>
          <w:attr w:name="Month" w:val="4"/>
        </w:smartTagPr>
        <w:r w:rsidRPr="006654BB">
          <w:rPr>
            <w:rFonts w:ascii="Times New Roman" w:hAnsi="Times New Roman"/>
          </w:rPr>
          <w:t>4/14/00</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16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1"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F7C8A" id="Rectangle 9" o:spid="_x0000_s1026" style="position:absolute;margin-left:1in;margin-top:0;width:468pt;height:.95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Y0JgMAAPE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2YXY0JgMAAPE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96</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w:t>
      </w:r>
      <w:r w:rsidR="00591807" w:rsidRPr="006654BB">
        <w:rPr>
          <w:rFonts w:ascii="Times New Roman" w:hAnsi="Times New Roman"/>
          <w:noProof/>
          <w:snapToGrid/>
        </w:rPr>
        <mc:AlternateContent>
          <mc:Choice Requires="wps">
            <w:drawing>
              <wp:anchor distT="0" distB="0" distL="114300" distR="114300" simplePos="0" relativeHeight="25186508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39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887DB" id="Rectangle 6" o:spid="_x0000_s1026" style="position:absolute;margin-left:1in;margin-top:0;width:468pt;height:.9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Q2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iOBDY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36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9"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B3AD6" id="Rectangle 11" o:spid="_x0000_s1026" style="position:absolute;margin-left:1in;margin-top:0;width:468pt;height:.95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O8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5tGO8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30-765</w:t>
      </w:r>
      <w:r w:rsidRPr="006654BB">
        <w:rPr>
          <w:rFonts w:ascii="Times New Roman" w:hAnsi="Times New Roman"/>
          <w:b/>
          <w:sz w:val="22"/>
        </w:rPr>
        <w:tab/>
        <w:t xml:space="preserve">COST LIMITATIONS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30-765</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For the contract mode for providing personal care services pursuant to Welfare and Institutions Code Sections 12302 and 12302.1, the reimbursement rates shall be those specified in the contract between the county and the agency contractor not to exceed the following maximum rates for services provided through State fiscal year 1993-1994 as follows: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Butte</w:t>
          </w:r>
        </w:smartTag>
      </w:smartTag>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t>$ 9.65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firstLine="180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r>
      <w:smartTag w:uri="urn:schemas-microsoft-com:office:smarttags" w:element="State">
        <w:smartTag w:uri="urn:schemas-microsoft-com:office:smarttags" w:element="place">
          <w:r w:rsidRPr="006654BB">
            <w:rPr>
              <w:rFonts w:ascii="Times New Roman" w:hAnsi="Times New Roman"/>
              <w:sz w:val="22"/>
            </w:rPr>
            <w:t>Nevada</w:t>
          </w:r>
        </w:smartTag>
      </w:smartTag>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t>$10.34</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Riverside</w:t>
      </w:r>
      <w:r w:rsidRPr="006654BB">
        <w:rPr>
          <w:rFonts w:ascii="Times New Roman" w:hAnsi="Times New Roman"/>
          <w:sz w:val="22"/>
        </w:rPr>
        <w:tab/>
      </w:r>
      <w:r w:rsidRPr="006654BB">
        <w:rPr>
          <w:rFonts w:ascii="Times New Roman" w:hAnsi="Times New Roman"/>
          <w:sz w:val="22"/>
        </w:rPr>
        <w:tab/>
        <w:t>$12.29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 Diego</w:t>
          </w:r>
        </w:smartTag>
      </w:smartTag>
      <w:r w:rsidRPr="006654BB">
        <w:rPr>
          <w:rFonts w:ascii="Times New Roman" w:hAnsi="Times New Roman"/>
          <w:sz w:val="22"/>
        </w:rPr>
        <w:tab/>
      </w:r>
      <w:r w:rsidRPr="006654BB">
        <w:rPr>
          <w:rFonts w:ascii="Times New Roman" w:hAnsi="Times New Roman"/>
          <w:sz w:val="22"/>
        </w:rPr>
        <w:tab/>
        <w:t>$10.49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 Francisco</w:t>
          </w:r>
        </w:smartTag>
      </w:smartTag>
      <w:r w:rsidRPr="006654BB">
        <w:rPr>
          <w:rFonts w:ascii="Times New Roman" w:hAnsi="Times New Roman"/>
          <w:sz w:val="22"/>
        </w:rPr>
        <w:tab/>
      </w:r>
      <w:r w:rsidRPr="006654BB">
        <w:rPr>
          <w:rFonts w:ascii="Times New Roman" w:hAnsi="Times New Roman"/>
          <w:sz w:val="22"/>
        </w:rPr>
        <w:tab/>
        <w:t>$12.28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r>
      <w:smartTag w:uri="urn:schemas-microsoft-com:office:smarttags" w:element="place">
        <w:r w:rsidRPr="006654BB">
          <w:rPr>
            <w:rFonts w:ascii="Times New Roman" w:hAnsi="Times New Roman"/>
            <w:sz w:val="22"/>
          </w:rPr>
          <w:t>San Joaquin</w:t>
        </w:r>
      </w:smartTag>
      <w:r w:rsidRPr="006654BB">
        <w:rPr>
          <w:rFonts w:ascii="Times New Roman" w:hAnsi="Times New Roman"/>
          <w:sz w:val="22"/>
        </w:rPr>
        <w:tab/>
      </w:r>
      <w:r w:rsidRPr="006654BB">
        <w:rPr>
          <w:rFonts w:ascii="Times New Roman" w:hAnsi="Times New Roman"/>
          <w:sz w:val="22"/>
        </w:rPr>
        <w:tab/>
        <w:t>$ 9.50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 Mateo</w:t>
          </w:r>
        </w:smartTag>
      </w:smartTag>
      <w:r w:rsidRPr="006654BB">
        <w:rPr>
          <w:rFonts w:ascii="Times New Roman" w:hAnsi="Times New Roman"/>
          <w:sz w:val="22"/>
        </w:rPr>
        <w:tab/>
      </w:r>
      <w:r w:rsidRPr="006654BB">
        <w:rPr>
          <w:rFonts w:ascii="Times New Roman" w:hAnsi="Times New Roman"/>
          <w:sz w:val="22"/>
        </w:rPr>
        <w:tab/>
        <w:t>$12.65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(8)</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Santa Barbara</w:t>
          </w:r>
        </w:smartTag>
      </w:smartTag>
      <w:r w:rsidRPr="006654BB">
        <w:rPr>
          <w:rFonts w:ascii="Times New Roman" w:hAnsi="Times New Roman"/>
          <w:sz w:val="22"/>
        </w:rPr>
        <w:tab/>
      </w:r>
      <w:r w:rsidRPr="006654BB">
        <w:rPr>
          <w:rFonts w:ascii="Times New Roman" w:hAnsi="Times New Roman"/>
          <w:sz w:val="22"/>
        </w:rPr>
        <w:tab/>
        <w:t>$11.76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(9)</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Santa Clara</w:t>
          </w:r>
        </w:smartTag>
      </w:smartTag>
      <w:r w:rsidRPr="006654BB">
        <w:rPr>
          <w:rFonts w:ascii="Times New Roman" w:hAnsi="Times New Roman"/>
          <w:sz w:val="22"/>
        </w:rPr>
        <w:tab/>
      </w:r>
      <w:r w:rsidRPr="006654BB">
        <w:rPr>
          <w:rFonts w:ascii="Times New Roman" w:hAnsi="Times New Roman"/>
          <w:sz w:val="22"/>
        </w:rPr>
        <w:tab/>
        <w:t>$11.11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(10)</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Santa Cruz</w:t>
          </w:r>
        </w:smartTag>
      </w:smartTag>
      <w:r w:rsidRPr="006654BB">
        <w:rPr>
          <w:rFonts w:ascii="Times New Roman" w:hAnsi="Times New Roman"/>
          <w:sz w:val="22"/>
        </w:rPr>
        <w:tab/>
      </w:r>
      <w:r w:rsidRPr="006654BB">
        <w:rPr>
          <w:rFonts w:ascii="Times New Roman" w:hAnsi="Times New Roman"/>
          <w:sz w:val="22"/>
        </w:rPr>
        <w:tab/>
        <w:t>$13.61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Stanislaus</w:t>
      </w:r>
      <w:r w:rsidRPr="006654BB">
        <w:rPr>
          <w:rFonts w:ascii="Times New Roman" w:hAnsi="Times New Roman"/>
          <w:sz w:val="22"/>
        </w:rPr>
        <w:tab/>
      </w:r>
      <w:r w:rsidRPr="006654BB">
        <w:rPr>
          <w:rFonts w:ascii="Times New Roman" w:hAnsi="Times New Roman"/>
          <w:sz w:val="22"/>
        </w:rPr>
        <w:tab/>
        <w:t>$10.51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(12)</w:t>
      </w:r>
      <w:r w:rsidRPr="006654BB">
        <w:rPr>
          <w:rFonts w:ascii="Times New Roman" w:hAnsi="Times New Roman"/>
          <w:sz w:val="22"/>
        </w:rPr>
        <w:tab/>
        <w:t>Tehama</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t>$11.30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(13)</w:t>
      </w:r>
      <w:r w:rsidRPr="006654BB">
        <w:rPr>
          <w:rFonts w:ascii="Times New Roman" w:hAnsi="Times New Roman"/>
          <w:sz w:val="22"/>
        </w:rPr>
        <w:tab/>
      </w:r>
      <w:smartTag w:uri="urn:schemas-microsoft-com:office:smarttags" w:element="City">
        <w:smartTag w:uri="urn:schemas-microsoft-com:office:smarttags" w:element="place">
          <w:r w:rsidRPr="006654BB">
            <w:rPr>
              <w:rFonts w:ascii="Times New Roman" w:hAnsi="Times New Roman"/>
              <w:sz w:val="22"/>
            </w:rPr>
            <w:t>Ventura</w:t>
          </w:r>
        </w:smartTag>
      </w:smartTag>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t>$11.04</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Nothing in this section is intended to be a limitation on the rights of providers and beneficiaries or on the duties of the Department of Social Services, pursuant to Welfare and Institutions Code Section 12302.2 subdivision (a).  Contributions, premiums and taxes paid pursuant to Welfare and Institutions Code Section 12302.2, subdivision (a) shall be in addition to the hourly rates specified in subdivision (a) of this section.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47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8"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8970D" id="Rectangle 12" o:spid="_x0000_s1026" style="position:absolute;margin-left:1in;margin-top:0;width:468pt;height:.9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vr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yPHvr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5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7"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6A60B" id="Rectangle 13" o:spid="_x0000_s1026" style="position:absolute;margin-left:1in;margin-top:0;width:468pt;height:.95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b3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E0w4qSDIH0C2QjfthT5o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hzFv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97</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w:t>
      </w:r>
      <w:r w:rsidR="00591807" w:rsidRPr="006654BB">
        <w:rPr>
          <w:rFonts w:ascii="Times New Roman" w:hAnsi="Times New Roman"/>
          <w:noProof/>
          <w:snapToGrid/>
        </w:rPr>
        <mc:AlternateContent>
          <mc:Choice Requires="wps">
            <w:drawing>
              <wp:anchor distT="0" distB="0" distL="114300" distR="114300" simplePos="0" relativeHeight="25186713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B2879" id="Rectangle 6" o:spid="_x0000_s1026" style="position:absolute;margin-left:1in;margin-top:0;width:468pt;height:.9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8fQJA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rUPH0CQDAADxBgAADgAAAAAA&#10;AAAAAAAAAAAuAgAAZHJzL2Uyb0RvYy54bWxQSwECLQAUAAYACAAAACEA3pBdo9kAAAAHAQAADwAA&#10;AAAAAAAAAAAAAAB+BQAAZHJzL2Rvd25yZXYueG1sUEsFBgAAAAAEAAQA8wAAAIQGAAAAAA==&#10;" o:allowincell="f" fillcolor="black" stroked="f" strokeweight="0">
                <w10:wrap anchorx="page"/>
              </v:rect>
            </w:pict>
          </mc:Fallback>
        </mc:AlternateContent>
      </w:r>
      <w:r w:rsidRPr="006654BB">
        <w:rPr>
          <w:rFonts w:ascii="Times New Roman" w:hAnsi="Times New Roman"/>
        </w:rPr>
        <w:t xml:space="preserve"> SERVICES STANDARDS</w:t>
      </w:r>
    </w:p>
    <w:p w:rsidR="006B04C3" w:rsidRPr="006654BB" w:rsidRDefault="006B04C3">
      <w:pPr>
        <w:pStyle w:val="Header"/>
        <w:jc w:val="both"/>
        <w:rPr>
          <w:rFonts w:ascii="Times New Roman" w:hAnsi="Times New Roman"/>
        </w:rPr>
      </w:pPr>
      <w:r w:rsidRPr="006654BB">
        <w:rPr>
          <w:rFonts w:ascii="Times New Roman" w:hAnsi="Times New Roman"/>
        </w:rPr>
        <w:t>30-765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77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5" name="Rectangl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8F118" id="Rectangle 15" o:spid="_x0000_s1026" style="position:absolute;margin-left:1in;margin-top:0;width:468pt;height:.9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Z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phxEkHQfoEshG+bSnyI8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5iJ1k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30-765</w:t>
      </w:r>
      <w:r w:rsidRPr="006654BB">
        <w:rPr>
          <w:rFonts w:ascii="Times New Roman" w:hAnsi="Times New Roman"/>
          <w:b/>
          <w:sz w:val="22"/>
        </w:rPr>
        <w:tab/>
        <w:t>COST LIMITATIONS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30-765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IHSS recipients receiving services through the individual provider mode of delivery shall not receive less service hours per month than he/she received during June 1988, without a reassessment of need.  The reassessment shall not result in an automatic reduction in authorized hours, unless the recipient no longer needs the hours.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 xml:space="preserve">These regulations shall remain in effect until </w:t>
      </w:r>
      <w:smartTag w:uri="urn:schemas-microsoft-com:office:smarttags" w:element="date">
        <w:smartTagPr>
          <w:attr w:name="Year" w:val="1990"/>
          <w:attr w:name="Day" w:val="1"/>
          <w:attr w:name="Month" w:val="7"/>
        </w:smartTagPr>
        <w:r w:rsidRPr="006654BB">
          <w:rPr>
            <w:rFonts w:ascii="Times New Roman" w:hAnsi="Times New Roman"/>
            <w:sz w:val="22"/>
          </w:rPr>
          <w:t>July 1, 1990</w:t>
        </w:r>
      </w:smartTag>
      <w:r w:rsidRPr="006654BB">
        <w:rPr>
          <w:rFonts w:ascii="Times New Roman" w:hAnsi="Times New Roman"/>
          <w:sz w:val="22"/>
        </w:rPr>
        <w:t>, unless a later enacted regulation extends or repeals that date.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 xml:space="preserve">NOTE:  Authority cited:  Sections 10553 and 10554, Welfare and Institutions Code; and Chapter 939, Statutes </w:t>
      </w:r>
      <w:r w:rsidRPr="00DD1A9E">
        <w:rPr>
          <w:rFonts w:ascii="Times New Roman" w:hAnsi="Times New Roman"/>
          <w:sz w:val="22"/>
        </w:rPr>
        <w:t>o</w:t>
      </w:r>
      <w:r w:rsidRPr="006654BB">
        <w:rPr>
          <w:rFonts w:ascii="Times New Roman" w:hAnsi="Times New Roman"/>
          <w:sz w:val="22"/>
        </w:rPr>
        <w:t xml:space="preserve">f 1992.  Reference:  Sections </w:t>
      </w:r>
      <w:r w:rsidRPr="00DC12ED">
        <w:rPr>
          <w:rFonts w:ascii="Times New Roman" w:hAnsi="Times New Roman"/>
          <w:sz w:val="22"/>
        </w:rPr>
        <w:t>12300, 12303.4,  and 14132</w:t>
      </w:r>
      <w:r w:rsidRPr="006654BB">
        <w:rPr>
          <w:rFonts w:ascii="Times New Roman" w:hAnsi="Times New Roman"/>
          <w:sz w:val="22"/>
        </w:rPr>
        <w:t>.95, Welfare and Institutions Code.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88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4"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BFA24" id="Rectangle 16" o:spid="_x0000_s1026" style="position:absolute;margin-left:1in;margin-top:0;width:468pt;height:.9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j8O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xJCUaCdhCkTyAbFduWoTB2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16j8O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SS-00-02</w:t>
      </w:r>
      <w:r w:rsidRPr="006654BB">
        <w:rPr>
          <w:rFonts w:ascii="Times New Roman" w:hAnsi="Times New Roman"/>
        </w:rPr>
        <w:tab/>
        <w:t xml:space="preserve">Effective    </w:t>
      </w:r>
      <w:smartTag w:uri="urn:schemas-microsoft-com:office:smarttags" w:element="date">
        <w:smartTagPr>
          <w:attr w:name="Year" w:val="2000"/>
          <w:attr w:name="Day" w:val="14"/>
          <w:attr w:name="Month" w:val="4"/>
        </w:smartTagPr>
        <w:r w:rsidRPr="006654BB">
          <w:rPr>
            <w:rFonts w:ascii="Times New Roman" w:hAnsi="Times New Roman"/>
          </w:rPr>
          <w:t>4/14/00</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698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3"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74072" id="Rectangle 17" o:spid="_x0000_s1026" style="position:absolute;margin-left:1in;margin-top:0;width:468pt;height:.9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3G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0x4qSDIH0C2QjfthT5i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2KPc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98</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86918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51D13" id="Rectangle 6" o:spid="_x0000_s1026" style="position:absolute;margin-left:1in;margin-top:0;width:468pt;height:.9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aH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R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EigcJmAppZk&#10;E19Eux1049pqjLSyX4VtfSs5q3qdOHnkvsfEOaNPQlwuvtLpyO0i1VR/l7pz5TKV3VaxZygd8MFd&#10;7d4TMGiV/oHRCD23xOb7nmqOUfdBQvkVMSGuSXuDzLMEDH29sr1eobIGqBJbjKbhyk6NfT9osWvh&#10;ptjnkFRLKNlG+HJy5Tx5Bf47A/qqZ3J8B7jGfW37XZc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5zPaH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30-766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18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1"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7E31" id="Rectangle 19" o:spid="_x0000_s1026" style="position:absolute;margin-left:1in;margin-top:0;width:468pt;height:.95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Te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U0Y03i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30-766</w:t>
      </w:r>
      <w:r w:rsidRPr="006654BB">
        <w:tab/>
        <w:t>COUNTY PLANS</w:t>
      </w:r>
      <w:r w:rsidRPr="006654BB">
        <w:tab/>
      </w:r>
      <w:r w:rsidRPr="006654BB">
        <w:tab/>
      </w:r>
      <w:r w:rsidRPr="006654BB">
        <w:tab/>
      </w:r>
      <w:r w:rsidRPr="006654BB">
        <w:tab/>
        <w:t>30-766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Each  county welfare department shall develop and submit a county plan to CDSS no later than 30 days following receipt of its allocation, which specifies the means by which IHSS will be provided in order to meet the objectives and conditions of the program within its allocation.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The plan shall be submitted to CDSS and shall be based upon relevant information, as specified in Welfare and Institutions Code Sections 12301 and 14132.95, including, but not limited to the information specified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.111</w:t>
      </w:r>
      <w:r w:rsidRPr="006654BB">
        <w:rPr>
          <w:rFonts w:ascii="Times New Roman" w:hAnsi="Times New Roman"/>
          <w:sz w:val="22"/>
        </w:rPr>
        <w:tab/>
        <w:t>Projected caseload, hours paid, and costs per month/quarter by mode;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.112</w:t>
      </w:r>
      <w:r w:rsidRPr="006654BB">
        <w:rPr>
          <w:rFonts w:ascii="Times New Roman" w:hAnsi="Times New Roman"/>
          <w:sz w:val="22"/>
        </w:rPr>
        <w:tab/>
        <w:t>Modes of IHSS and PCSP service delivery the county intends to use;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.113</w:t>
      </w:r>
      <w:r w:rsidRPr="006654BB">
        <w:rPr>
          <w:rFonts w:ascii="Times New Roman" w:hAnsi="Times New Roman"/>
          <w:sz w:val="22"/>
        </w:rPr>
        <w:tab/>
        <w:t>Estimated program costs for both the IHSS and PCSP programs;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.114</w:t>
      </w:r>
      <w:r w:rsidRPr="006654BB">
        <w:rPr>
          <w:rFonts w:ascii="Times New Roman" w:hAnsi="Times New Roman"/>
          <w:sz w:val="22"/>
        </w:rPr>
        <w:tab/>
        <w:t>Methods the county will utilize to control non-PCSP program costs to comply with required fiscal limitations; and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.115</w:t>
      </w:r>
      <w:r w:rsidRPr="006654BB">
        <w:rPr>
          <w:rFonts w:ascii="Times New Roman" w:hAnsi="Times New Roman"/>
          <w:sz w:val="22"/>
        </w:rPr>
        <w:tab/>
        <w:t>Program design intended to meet PCSP requirements.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.12</w:t>
      </w:r>
      <w:r w:rsidRPr="006654BB">
        <w:rPr>
          <w:rFonts w:ascii="Times New Roman" w:hAnsi="Times New Roman"/>
          <w:sz w:val="22"/>
        </w:rPr>
        <w:tab/>
        <w:t>County plans and amendments shall be effective upon submission.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.13</w:t>
      </w:r>
      <w:r w:rsidRPr="006654BB">
        <w:rPr>
          <w:rFonts w:ascii="Times New Roman" w:hAnsi="Times New Roman"/>
          <w:sz w:val="22"/>
        </w:rPr>
        <w:tab/>
        <w:t>CDSS shall review each county plan for compliance with Welfare and Institutions Code Sections 12300, et seq. and 14132.95, regulations of CDSS and DHS, and when appropriate, issue departmental approval.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.131</w:t>
      </w:r>
      <w:r w:rsidRPr="006654BB">
        <w:rPr>
          <w:rFonts w:ascii="Times New Roman" w:hAnsi="Times New Roman"/>
          <w:sz w:val="22"/>
        </w:rPr>
        <w:tab/>
        <w:t>CDSS, when appropriate, shall adjust funding levels contained in the plan, as a condition of approval.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.132</w:t>
      </w:r>
      <w:r w:rsidRPr="006654BB">
        <w:rPr>
          <w:rFonts w:ascii="Times New Roman" w:hAnsi="Times New Roman"/>
          <w:sz w:val="22"/>
        </w:rPr>
        <w:tab/>
        <w:t>A county plan which includes IHSS administrative costs shall not be issued departmental approval.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.133</w:t>
      </w:r>
      <w:r w:rsidRPr="006654BB">
        <w:rPr>
          <w:rFonts w:ascii="Times New Roman" w:hAnsi="Times New Roman"/>
          <w:sz w:val="22"/>
        </w:rPr>
        <w:tab/>
        <w:t>If, after review, CDSS determines that a county plan is not in compliance, the Department shall require the county to amend its plan.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.134</w:t>
      </w:r>
      <w:r w:rsidRPr="006654BB">
        <w:rPr>
          <w:rFonts w:ascii="Times New Roman" w:hAnsi="Times New Roman"/>
          <w:sz w:val="22"/>
        </w:rPr>
        <w:tab/>
        <w:t>CDSS shall develop a county plan for counties which have not submitted plans within the required time frame, based on CDSS' estimate for those counties.  Such plans shall be effective upon written notification to the county.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28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0"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434F9" id="Rectangle 20" o:spid="_x0000_s1026" style="position:absolute;margin-left:1in;margin-top:0;width:468pt;height:.95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fL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eN3fL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39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9" name="Rectangl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58CC9" id="Rectangle 21" o:spid="_x0000_s1026" style="position:absolute;margin-left:1in;margin-top:0;width:468pt;height:.95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4im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8g4im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99</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87123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7B456" id="Rectangle 6" o:spid="_x0000_s1026" style="position:absolute;margin-left:1in;margin-top:0;width:468pt;height:.9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R+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CC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FXaR+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RDS</w:t>
      </w:r>
    </w:p>
    <w:p w:rsidR="006B04C3" w:rsidRPr="006654BB" w:rsidRDefault="006B04C3">
      <w:pPr>
        <w:pStyle w:val="Header"/>
        <w:jc w:val="both"/>
        <w:rPr>
          <w:rFonts w:ascii="Times New Roman" w:hAnsi="Times New Roman"/>
        </w:rPr>
      </w:pPr>
      <w:r w:rsidRPr="006654BB">
        <w:rPr>
          <w:rFonts w:ascii="Times New Roman" w:hAnsi="Times New Roman"/>
        </w:rPr>
        <w:t>30-766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59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7" name="Rectangl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76229" id="Rectangle 23" o:spid="_x0000_s1026" style="position:absolute;margin-left:1in;margin-top:0;width:468pt;height:.9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3t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Ekw4qSDIH0C2QjfthQFo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1E/e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30-766</w:t>
      </w:r>
      <w:r w:rsidRPr="006654BB">
        <w:rPr>
          <w:rFonts w:ascii="Times New Roman" w:hAnsi="Times New Roman"/>
          <w:sz w:val="22"/>
        </w:rPr>
        <w:tab/>
      </w:r>
      <w:smartTag w:uri="urn:schemas-microsoft-com:office:smarttags" w:element="place">
        <w:smartTag w:uri="urn:schemas-microsoft-com:office:smarttags" w:element="PlaceType">
          <w:r w:rsidRPr="006654BB">
            <w:rPr>
              <w:rFonts w:ascii="Times New Roman" w:hAnsi="Times New Roman"/>
              <w:b/>
              <w:sz w:val="22"/>
            </w:rPr>
            <w:t>COUNTY</w:t>
          </w:r>
        </w:smartTag>
        <w:r w:rsidRPr="006654BB">
          <w:rPr>
            <w:rFonts w:ascii="Times New Roman" w:hAnsi="Times New Roman"/>
            <w:b/>
            <w:sz w:val="22"/>
          </w:rPr>
          <w:t xml:space="preserve"> </w:t>
        </w:r>
        <w:smartTag w:uri="urn:schemas-microsoft-com:office:smarttags" w:element="PlaceName">
          <w:r w:rsidRPr="006654BB">
            <w:rPr>
              <w:rFonts w:ascii="Times New Roman" w:hAnsi="Times New Roman"/>
              <w:b/>
              <w:sz w:val="22"/>
            </w:rPr>
            <w:t>PLANS</w:t>
          </w:r>
        </w:smartTag>
      </w:smartTag>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30-766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.14</w:t>
      </w:r>
      <w:r w:rsidRPr="006654BB">
        <w:rPr>
          <w:rFonts w:ascii="Times New Roman" w:hAnsi="Times New Roman"/>
          <w:sz w:val="22"/>
        </w:rPr>
        <w:tab/>
        <w:t>In the event that funds are available for reallocation, special consideration shall be given to those counties which submit their county plans by the due date.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.141</w:t>
      </w:r>
      <w:r w:rsidRPr="006654BB">
        <w:rPr>
          <w:rFonts w:ascii="Times New Roman" w:hAnsi="Times New Roman"/>
          <w:sz w:val="22"/>
        </w:rPr>
        <w:tab/>
        <w:t>CDSS shall be permitted to reallocate funds from counties which are late based on CDSS's estimate for those counties.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.15</w:t>
      </w:r>
      <w:r w:rsidRPr="006654BB">
        <w:rPr>
          <w:rFonts w:ascii="Times New Roman" w:hAnsi="Times New Roman"/>
          <w:sz w:val="22"/>
        </w:rPr>
        <w:tab/>
        <w:t>Each county shall monitor its expenditures monthly.  Upon discovery by either CDSS or the county that anticipated expenditures will exceed the amount of the county's base allocation, the county shall immediately submit to CDSS for approval an amended plan.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.151</w:t>
      </w:r>
      <w:r w:rsidRPr="006654BB">
        <w:rPr>
          <w:rFonts w:ascii="Times New Roman" w:hAnsi="Times New Roman"/>
          <w:sz w:val="22"/>
        </w:rPr>
        <w:tab/>
        <w:t xml:space="preserve">Repealed by CDSS Manual Letter No. SS-90-02, effective </w:t>
      </w:r>
      <w:smartTag w:uri="urn:schemas-microsoft-com:office:smarttags" w:element="date">
        <w:smartTagPr>
          <w:attr w:name="Year" w:val="1990"/>
          <w:attr w:name="Day" w:val="4"/>
          <w:attr w:name="Month" w:val="10"/>
        </w:smartTagPr>
        <w:r w:rsidRPr="006654BB">
          <w:rPr>
            <w:rFonts w:ascii="Times New Roman" w:hAnsi="Times New Roman"/>
            <w:sz w:val="22"/>
          </w:rPr>
          <w:t>10/4/90</w:t>
        </w:r>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.152</w:t>
      </w:r>
      <w:r w:rsidRPr="006654BB">
        <w:rPr>
          <w:rFonts w:ascii="Times New Roman" w:hAnsi="Times New Roman"/>
          <w:sz w:val="22"/>
        </w:rPr>
        <w:tab/>
        <w:t xml:space="preserve">Repealed by CDSS Manual Letter No. SS-90-02, effective </w:t>
      </w:r>
      <w:smartTag w:uri="urn:schemas-microsoft-com:office:smarttags" w:element="date">
        <w:smartTagPr>
          <w:attr w:name="Year" w:val="1990"/>
          <w:attr w:name="Day" w:val="4"/>
          <w:attr w:name="Month" w:val="10"/>
        </w:smartTagPr>
        <w:r w:rsidRPr="006654BB">
          <w:rPr>
            <w:rFonts w:ascii="Times New Roman" w:hAnsi="Times New Roman"/>
            <w:sz w:val="22"/>
          </w:rPr>
          <w:t>10/4/90</w:t>
        </w:r>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.16</w:t>
      </w:r>
      <w:r w:rsidRPr="006654BB">
        <w:rPr>
          <w:rFonts w:ascii="Times New Roman" w:hAnsi="Times New Roman"/>
          <w:sz w:val="22"/>
        </w:rPr>
        <w:tab/>
        <w:t>Counties shall not reduce authorized services or hours of service to recipients in order to remain within their allocation.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.17</w:t>
      </w:r>
      <w:r w:rsidRPr="006654BB">
        <w:rPr>
          <w:rFonts w:ascii="Times New Roman" w:hAnsi="Times New Roman"/>
          <w:sz w:val="22"/>
        </w:rPr>
        <w:tab/>
        <w:t>All state-mandated program costs, after the required county contribution, shall be eligible for reimbursement from state social service funds.  If appropriated funds are insufficient to reimburse counties for all state-mandated costs, the state shall fully reimburse the counties for all state-mandated program costs, less the required county contribution.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.18</w:t>
      </w:r>
      <w:r w:rsidRPr="006654BB">
        <w:rPr>
          <w:rFonts w:ascii="Times New Roman" w:hAnsi="Times New Roman"/>
          <w:sz w:val="22"/>
        </w:rPr>
        <w:tab/>
        <w:t>The portion of county expenditures which, after the county contribution, exceeds the allocation, shall not  be eligible for reimbursement from state social service funds if such deficit is caused by: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.181</w:t>
      </w:r>
      <w:r w:rsidRPr="006654BB">
        <w:rPr>
          <w:rFonts w:ascii="Times New Roman" w:hAnsi="Times New Roman"/>
          <w:sz w:val="22"/>
        </w:rPr>
        <w:tab/>
        <w:t>Noncompliance with the requirements of the state-approved county plan or State allocation plan;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.182</w:t>
      </w:r>
      <w:r w:rsidRPr="006654BB">
        <w:rPr>
          <w:rFonts w:ascii="Times New Roman" w:hAnsi="Times New Roman"/>
          <w:sz w:val="22"/>
        </w:rPr>
        <w:tab/>
        <w:t>Non-state-mandated costs;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.183</w:t>
      </w:r>
      <w:r w:rsidRPr="006654BB">
        <w:rPr>
          <w:rFonts w:ascii="Times New Roman" w:hAnsi="Times New Roman"/>
          <w:sz w:val="22"/>
        </w:rPr>
        <w:tab/>
        <w:t>IHSS administrative costs.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Pr="006654BB"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69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6" name="Rectangl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2965F" id="Rectangle 24" o:spid="_x0000_s1026" style="position:absolute;margin-left:1in;margin-top:0;width:468pt;height:.9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nh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xJYowE7SBIn0A2KrYtQxF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6ovnh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780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5" name="Rectangl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EABF" id="Rectangle 25" o:spid="_x0000_s1026" style="position:absolute;margin-left:1in;margin-top:0;width:468pt;height:.9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cxD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JhxEkHQfoEshG+bSkKIs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tVzEM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100</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87328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3EA29" id="Rectangle 6" o:spid="_x0000_s1026" style="position:absolute;margin-left:1in;margin-top:0;width:468pt;height:.9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pUp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C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R0pUp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30-767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00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3" name="Rectangl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5B4F0" id="Rectangle 27" o:spid="_x0000_s1026" style="position:absolute;margin-left:1in;margin-top:0;width:468pt;height:.9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bc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kx4qSDIH0C2QjfthQFi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i91t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30-766</w:t>
      </w:r>
      <w:r w:rsidRPr="006654BB">
        <w:rPr>
          <w:rFonts w:ascii="Times New Roman" w:hAnsi="Times New Roman"/>
          <w:b/>
          <w:sz w:val="22"/>
        </w:rPr>
        <w:tab/>
      </w:r>
      <w:smartTag w:uri="urn:schemas-microsoft-com:office:smarttags" w:element="place">
        <w:smartTag w:uri="urn:schemas-microsoft-com:office:smarttags" w:element="PlaceType">
          <w:r w:rsidRPr="006654BB">
            <w:rPr>
              <w:rFonts w:ascii="Times New Roman" w:hAnsi="Times New Roman"/>
              <w:b/>
              <w:sz w:val="22"/>
            </w:rPr>
            <w:t>COUNTY</w:t>
          </w:r>
        </w:smartTag>
        <w:r w:rsidRPr="006654BB">
          <w:rPr>
            <w:rFonts w:ascii="Times New Roman" w:hAnsi="Times New Roman"/>
            <w:b/>
            <w:sz w:val="22"/>
          </w:rPr>
          <w:t xml:space="preserve"> </w:t>
        </w:r>
        <w:smartTag w:uri="urn:schemas-microsoft-com:office:smarttags" w:element="PlaceName">
          <w:r w:rsidRPr="006654BB">
            <w:rPr>
              <w:rFonts w:ascii="Times New Roman" w:hAnsi="Times New Roman"/>
              <w:b/>
              <w:sz w:val="22"/>
            </w:rPr>
            <w:t>PLANS</w:t>
          </w:r>
        </w:smartTag>
      </w:smartTag>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30-766</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Some examples of situations where reimbursement would not be made are: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 county chooses to give a wage/benefit increase to IHSS providers which is higher than that provided in the Budget Act;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 county chooses to expand its use of a more expensive service delivery mode beyond the level of caseload and hours growth for each mode that is built into the Budget Act;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A county chooses to enter into a third party contract at an hourly rate higher than the maximum established for that county;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 xml:space="preserve">A county chooses to shift to a more expensive mode without providing for </w:t>
      </w:r>
      <w:proofErr w:type="spellStart"/>
      <w:r w:rsidRPr="006654BB">
        <w:rPr>
          <w:rFonts w:ascii="Times New Roman" w:hAnsi="Times New Roman"/>
          <w:sz w:val="22"/>
        </w:rPr>
        <w:t>noncomitant</w:t>
      </w:r>
      <w:proofErr w:type="spellEnd"/>
      <w:r w:rsidRPr="006654BB">
        <w:rPr>
          <w:rFonts w:ascii="Times New Roman" w:hAnsi="Times New Roman"/>
          <w:sz w:val="22"/>
        </w:rPr>
        <w:t xml:space="preserve"> offsetting savings in other areas, and causing a cost overrun.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NOTE:  Authority cited:  Sections 10553 and 10554, Welfare and Institutions Code; Chapter 939, Statutes of 1992.  Reference:  Sections 10102, 12301, 12302, 12306, 12308, 13002, and 14132.95, Welfare and Institutions Code; and Chapter 93, Statutes of 1989 (Budget Act of 1989).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30-767</w:t>
      </w:r>
      <w:r w:rsidRPr="006654BB">
        <w:tab/>
        <w:t>SERVICE DELIVERY METHODS</w:t>
      </w:r>
      <w:r w:rsidRPr="006654BB">
        <w:tab/>
      </w:r>
      <w:r w:rsidRPr="006654BB">
        <w:tab/>
        <w:t>30-767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county shall arrange for the provision of IHSS through one or more of the methods specified below in accordance with an approved county plan:</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Counties may choose modes of delivery that best meet the needs of their recipient population in their county demographic situation (WIC 12302).  However, state reimbursement can be available only within the constraints imposed by the annual budget act (WIC 12300) and state allocation plan (WIC 10102), all of which must be reflected in state-approved individual county plans.  Counties which exceed the constraints run the risk of not receiving full reimbursement if the cost overrun was due to non-state mandated costs, i.e., costs within county control, or more expensive modes used beyond amounts approved in an individual county plan.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10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2" name="Rectangl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62FCF" id="Rectangle 28" o:spid="_x0000_s1026" style="position:absolute;margin-left:1in;margin-top:0;width:468pt;height:.9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pm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4w4qSDIH0C2QjfthQFi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Xhupm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21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1" name="Rectangl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B289D" id="Rectangle 29" o:spid="_x0000_s1026" style="position:absolute;margin-left:1in;margin-top:0;width:468pt;height:.95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E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VnHfxC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87532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60CD0" id="Rectangle 6" o:spid="_x0000_s1026" style="position:absolute;margin-left:1in;margin-top:0;width:468pt;height:.95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BX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C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x4cFc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30-767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41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9" name="Rectangl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ABCF0" id="Rectangle 31" o:spid="_x0000_s1026" style="position:absolute;margin-left:1in;margin-top:0;width:468pt;height:.95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NJQMAAPIGAAAOAAAAZHJzL2Uyb0RvYy54bWysVdmO0zAUfUfiHyy/Z7I2S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&#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wj/E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County Employment.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.111</w:t>
      </w:r>
      <w:r w:rsidRPr="006654BB">
        <w:rPr>
          <w:rFonts w:ascii="Times New Roman" w:hAnsi="Times New Roman"/>
          <w:sz w:val="22"/>
        </w:rPr>
        <w:tab/>
        <w:t>The county shall be permitted to hire service providers in accordance with established county civil service requirements or merit system requirements.  The county shall be permitted to consider such providers as temporary employees if approved by the appropriate civil service system.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.112</w:t>
      </w:r>
      <w:r w:rsidRPr="006654BB">
        <w:rPr>
          <w:rFonts w:ascii="Times New Roman" w:hAnsi="Times New Roman"/>
          <w:sz w:val="22"/>
        </w:rPr>
        <w:tab/>
        <w:t>The county shall insure that each service provider is capable of and is providing the services authorized.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.12</w:t>
      </w:r>
      <w:r w:rsidRPr="006654BB">
        <w:rPr>
          <w:rFonts w:ascii="Times New Roman" w:hAnsi="Times New Roman"/>
          <w:sz w:val="22"/>
        </w:rPr>
        <w:tab/>
        <w:t>Purchase of Service from an Agency.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.121</w:t>
      </w:r>
      <w:r w:rsidRPr="006654BB">
        <w:rPr>
          <w:rFonts w:ascii="Times New Roman" w:hAnsi="Times New Roman"/>
          <w:sz w:val="22"/>
        </w:rPr>
        <w:tab/>
        <w:t>The county may contract with an agency to provide service in accordance with the requirements of Division 10 and 23.  The contract shall include a provision requiring the contractor to maintain a listing of contract recipients, their authorized hours, service hours provided and the amount paid for those services to the contract agency.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.122</w:t>
      </w:r>
      <w:r w:rsidRPr="006654BB">
        <w:rPr>
          <w:rFonts w:ascii="Times New Roman" w:hAnsi="Times New Roman"/>
          <w:sz w:val="22"/>
        </w:rPr>
        <w:tab/>
        <w:t>The county shall insure that the contractor guarantees the continuity and reliability of service to recipients, supervision of service providers, that each service provider is capable of and is providing the service authorized and complies with the requirements of Division 21 (Civil Rights).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.123</w:t>
      </w:r>
      <w:r w:rsidRPr="006654BB">
        <w:rPr>
          <w:rFonts w:ascii="Times New Roman" w:hAnsi="Times New Roman"/>
          <w:sz w:val="22"/>
        </w:rPr>
        <w:tab/>
        <w:t>The county shall insure that preference is given to the selection of providers who are recipients of public assistance or other low-income persons who would qualify for public assistance in the absence of such employment, except in regard to persons recruited by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.13</w:t>
      </w:r>
      <w:r w:rsidRPr="006654BB">
        <w:rPr>
          <w:rFonts w:ascii="Times New Roman" w:hAnsi="Times New Roman"/>
          <w:sz w:val="22"/>
        </w:rPr>
        <w:tab/>
        <w:t>Purchase of Service From An Individual.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.131</w:t>
      </w:r>
      <w:r w:rsidRPr="006654BB">
        <w:rPr>
          <w:rFonts w:ascii="Times New Roman" w:hAnsi="Times New Roman"/>
          <w:sz w:val="22"/>
        </w:rPr>
        <w:tab/>
        <w:t>The county shall make payment under this delivery method through the payrolling system as described in Section 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.132</w:t>
      </w:r>
      <w:r w:rsidRPr="006654BB">
        <w:rPr>
          <w:rFonts w:ascii="Times New Roman" w:hAnsi="Times New Roman"/>
          <w:sz w:val="22"/>
        </w:rPr>
        <w:tab/>
        <w:t>The county shall make a reasonable effort to assist the recipient to obtain a service provider when the recipient is unable to obtain one individually.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51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8" name="Rectangl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0DCCA" id="Rectangle 32" o:spid="_x0000_s1026" style="position:absolute;margin-left:1in;margin-top:0;width:468pt;height:.95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Qa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IZQcdJBkD6BbIRvW4rCwLKiB32ntOEHo5HXz4WfhstkHTtFlKVOFBahk0Vp4fhJkBaTYD6PV9Ev&#10;c7qi5RR+QhLN9vQkMsz8HYtjvI0+iXvBwWhPIKa+iaBr/Tr9W0/doVdTS86kgh0+9PfSUFD9nSi/&#10;KcTFogGWdC6lGBpKKpB1hHtywBgKjqLN8F5UoA7ZaWFVOdSyM4AQRXSwKfV4TimjUwmTkywKYw8y&#10;r4Q1P/DiydHh0+FeKv2Wig6ZQY4lS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er5B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62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7" name="Rectangl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61DD8" id="Rectangle 33" o:spid="_x0000_s1026" style="position:absolute;margin-left:1in;margin-top:0;width:468pt;height:.9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kG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E4w4qSDIH0C2QjfthSFo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3kiQ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w:t>
      </w:r>
      <w:r w:rsidR="00591807" w:rsidRPr="006654BB">
        <w:rPr>
          <w:rFonts w:ascii="Times New Roman" w:hAnsi="Times New Roman"/>
          <w:noProof/>
          <w:snapToGrid/>
        </w:rPr>
        <mc:AlternateContent>
          <mc:Choice Requires="wps">
            <w:drawing>
              <wp:anchor distT="0" distB="0" distL="114300" distR="114300" simplePos="0" relativeHeight="25187737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7B39A" id="Rectangle 6" o:spid="_x0000_s1026" style="position:absolute;margin-left:1in;margin-top:0;width:468pt;height:.95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EA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yCG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j3QQA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30-767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82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5" name="Rectangl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F093C" id="Rectangle 35" o:spid="_x0000_s1026" style="position:absolute;margin-left:1in;margin-top:0;width:468pt;height:.9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Lv1uKg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 xml:space="preserve">SERVICE DELIVERY METHODS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.133</w:t>
      </w:r>
      <w:r w:rsidRPr="006654BB">
        <w:rPr>
          <w:rFonts w:ascii="Times New Roman" w:hAnsi="Times New Roman"/>
          <w:sz w:val="22"/>
        </w:rPr>
        <w:tab/>
        <w:t>The county shall have the right to change from one to another of the three delivery methods outlined above or from payment in advance to payment in arrears when any of the following apply: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It has been determined that a recipient is using his/her payment for other than the purchase of authorized services.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The recipient has failed to submit time sheets, as specified in Section 30-769.737 within 90 days from the date of 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The recipient has not provided timely payment to his/her providers.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DD1A9E">
        <w:rPr>
          <w:rFonts w:ascii="Times New Roman" w:hAnsi="Times New Roman"/>
          <w:sz w:val="22"/>
        </w:rPr>
        <w:t>.2</w:t>
      </w:r>
      <w:r w:rsidRPr="00DD1A9E">
        <w:rPr>
          <w:rFonts w:ascii="Times New Roman" w:hAnsi="Times New Roman"/>
          <w:sz w:val="22"/>
        </w:rPr>
        <w:tab/>
        <w:t>Counties may elect to contract with a nonprofit consortium or may create a public authority to provide for the delivery of IHSS.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.21</w:t>
      </w:r>
      <w:r w:rsidRPr="00DD1A9E">
        <w:rPr>
          <w:rFonts w:ascii="Times New Roman" w:hAnsi="Times New Roman"/>
          <w:sz w:val="22"/>
        </w:rPr>
        <w:tab/>
        <w:t>The board of supervisors shall establish a public authority by ordinance.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.211</w:t>
      </w:r>
      <w:r w:rsidRPr="00DD1A9E">
        <w:rPr>
          <w:rFonts w:ascii="Times New Roman" w:hAnsi="Times New Roman"/>
          <w:sz w:val="22"/>
        </w:rPr>
        <w:tab/>
        <w:t>The public authority shall be separate from the county.  Employees of the public authority shall not be considered to be employees of the county for any purpose.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.212</w:t>
      </w:r>
      <w:r w:rsidRPr="00DD1A9E">
        <w:rPr>
          <w:rFonts w:ascii="Times New Roman" w:hAnsi="Times New Roman"/>
          <w:sz w:val="22"/>
        </w:rPr>
        <w:tab/>
        <w:t>The ordinance shall designate the governing body of the public authority and specify the qualifications of the individual members, the procedures for nomination, selection, appointment, tenure and removal of members, and such other matters as the board of supervisors deems necessary for the operation of the public authority.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The board of supervisors may designate itself as the governing body of the public authority.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(1)</w:t>
      </w:r>
      <w:r w:rsidRPr="00DD1A9E">
        <w:rPr>
          <w:rFonts w:ascii="Times New Roman" w:hAnsi="Times New Roman"/>
          <w:sz w:val="22"/>
        </w:rPr>
        <w:tab/>
        <w:t>If the board of supervisors is the governing body, the ordinance shall require the appointment of an advisory committee of no more than 11 members.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(2)</w:t>
      </w:r>
      <w:r w:rsidRPr="00DD1A9E">
        <w:rPr>
          <w:rFonts w:ascii="Times New Roman" w:hAnsi="Times New Roman"/>
          <w:sz w:val="22"/>
        </w:rPr>
        <w:tab/>
        <w:t>No fewer than 50 percent of the advisory committee shall be consumers as defined in Manual of Policies and Procedures Section 30</w:t>
      </w:r>
      <w:r w:rsidRPr="00DD1A9E">
        <w:rPr>
          <w:rFonts w:ascii="Times New Roman" w:hAnsi="Times New Roman"/>
          <w:sz w:val="22"/>
        </w:rPr>
        <w:noBreakHyphen/>
        <w:t>753(c)(1).</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(b)</w:t>
      </w:r>
      <w:r w:rsidRPr="00DD1A9E">
        <w:rPr>
          <w:rFonts w:ascii="Times New Roman" w:hAnsi="Times New Roman"/>
          <w:sz w:val="22"/>
        </w:rPr>
        <w:tab/>
        <w:t>If the board of supervisors does not designate itself the governing body of the public authority, it shall specify by ordinance the membership of the governing body of the public authority.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635CB" w:rsidRPr="006654BB" w:rsidRDefault="00B635C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892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4"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BBA71" id="Rectangle 36" o:spid="_x0000_s1026" style="position:absolute;margin-left:1in;margin-top:0;width:468pt;height:.9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D/JgMAAPI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wfaD/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03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3" name="Rectangl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179CF" id="Rectangle 37" o:spid="_x0000_s1026" style="position:absolute;margin-left:1in;margin-top:0;width:468pt;height:.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I3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4x4qSDIH0C2QjfthSFi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gdoj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103</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187942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0016A" id="Rectangle 6" o:spid="_x0000_s1026" style="position:absolute;margin-left:1in;margin-top:0;width:468pt;height:.9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P5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CG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UZhP5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TANDARDS</w:t>
      </w:r>
    </w:p>
    <w:p w:rsidR="006B04C3" w:rsidRPr="006654BB" w:rsidRDefault="006B04C3">
      <w:pPr>
        <w:pStyle w:val="Header"/>
        <w:jc w:val="both"/>
        <w:rPr>
          <w:rFonts w:ascii="Times New Roman" w:hAnsi="Times New Roman"/>
        </w:rPr>
      </w:pPr>
      <w:r w:rsidRPr="006654BB">
        <w:rPr>
          <w:rFonts w:ascii="Times New Roman" w:hAnsi="Times New Roman"/>
        </w:rPr>
        <w:t>30-767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23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1"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F6372" id="Rectangle 39" o:spid="_x0000_s1026" style="position:absolute;margin-left:1in;margin-top:0;width:468pt;height:.95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svJgMAAPIGAAAOAAAAZHJzL2Uyb0RvYy54bWysVdmO0zAUfUfiHyy/Z7I2S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W0asv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(1)</w:t>
      </w:r>
      <w:r w:rsidRPr="00DD1A9E">
        <w:rPr>
          <w:rFonts w:ascii="Times New Roman" w:hAnsi="Times New Roman"/>
          <w:sz w:val="22"/>
        </w:rPr>
        <w:tab/>
        <w:t>No fewer than 50 percent of the members of the governing body shall be consumers as defined in Manual of Policies and Procedures Section 30-753(c)(1).</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.213</w:t>
      </w:r>
      <w:r w:rsidRPr="00DD1A9E">
        <w:rPr>
          <w:rFonts w:ascii="Times New Roman" w:hAnsi="Times New Roman"/>
          <w:sz w:val="22"/>
        </w:rPr>
        <w:tab/>
        <w:t>Before appointing members to the governing body or advisory committee, the board of supervisors shall solicit recommendations from the general public and interested persons and organizations through a fair and open process which includes reasonable written notice and a reasonable time to respond.</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The provisions at Section 30-767.213 shall be met by satisfying the requirements governing legislative bodies outlined in Government Code and other state and federal law, including, but not limited to, the Ralph M. Brown Act (Government Code Section 54950 et seq.) and the Americans with Disabilities Act.</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.214</w:t>
      </w:r>
      <w:r w:rsidRPr="00DD1A9E">
        <w:rPr>
          <w:rFonts w:ascii="Times New Roman" w:hAnsi="Times New Roman"/>
          <w:sz w:val="22"/>
        </w:rPr>
        <w:tab/>
        <w:t>Prior to initiating delivery of IHSS through a public authority, the county shall enter an agreement with the public authority specifying the purposes, scope or nature of the agreement, the roles and responsibilities of each party including provisions which ensure compliance with all applicable state and federal labor laws, and compliance with all statutory and regulatory provisions applicable to the delivery of IHSS.  This agreement shall also specify the fiscal provisions under which the public authority shall be reimbursed for its performance under the agreement.  The county, in exercising its option to establish a public authority, shall not be subject to competitive bidding requirements.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.215</w:t>
      </w:r>
      <w:r w:rsidRPr="00DD1A9E">
        <w:rPr>
          <w:rFonts w:ascii="Times New Roman" w:hAnsi="Times New Roman"/>
          <w:sz w:val="22"/>
        </w:rPr>
        <w:tab/>
        <w:t>Prior to initiating the delivery of IHSS through a public authority, the county shall submit to the California Department of Social Services a copy of the agreement as specified in Section 30-767.214 along with the following information concerning the public authority: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Organization chart of the public authority.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(b)</w:t>
      </w:r>
      <w:r w:rsidRPr="00DD1A9E">
        <w:rPr>
          <w:rFonts w:ascii="Times New Roman" w:hAnsi="Times New Roman"/>
          <w:sz w:val="22"/>
        </w:rPr>
        <w:tab/>
        <w:t>Funding provision for public authority costs, including how the proposed rate was developed.</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(1)</w:t>
      </w:r>
      <w:r w:rsidRPr="00DD1A9E">
        <w:rPr>
          <w:rFonts w:ascii="Times New Roman" w:hAnsi="Times New Roman"/>
          <w:sz w:val="22"/>
        </w:rPr>
        <w:tab/>
        <w:t>The rate development process and the public authority hourly rate must be approved by Department of Health Services prior to initiating the delivery of services.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(c)</w:t>
      </w:r>
      <w:r w:rsidRPr="00DD1A9E">
        <w:rPr>
          <w:rFonts w:ascii="Times New Roman" w:hAnsi="Times New Roman"/>
          <w:sz w:val="22"/>
        </w:rPr>
        <w:tab/>
        <w:t>Public authority staffing classifications and duties.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(d)</w:t>
      </w:r>
      <w:r w:rsidRPr="00DD1A9E">
        <w:rPr>
          <w:rFonts w:ascii="Times New Roman" w:hAnsi="Times New Roman"/>
          <w:sz w:val="22"/>
        </w:rPr>
        <w:tab/>
        <w:t>A description of how the functional requirements of Welfare and Institutions Code Section 12301.6(e) will be met.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635CB" w:rsidRPr="006654BB" w:rsidRDefault="00B635C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33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60" name="Rectangl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97A52" id="Rectangle 40" o:spid="_x0000_s1026" style="position:absolute;margin-left:1in;margin-top:0;width:468pt;height:.9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rD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pjCsM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44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9" name="Rectangl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9CFED" id="Rectangle 41" o:spid="_x0000_s1026" style="position:absolute;margin-left:1in;margin-top:0;width:468pt;height:.9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JSKAMAAPI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LwH8lI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Default="006B04C3" w:rsidP="00FA47B9">
      <w:pPr>
        <w:pStyle w:val="Footer"/>
        <w:tabs>
          <w:tab w:val="center" w:pos="4680"/>
        </w:tabs>
        <w:jc w:val="both"/>
        <w:rPr>
          <w:rFonts w:ascii="Times New Roman" w:hAnsi="Times New Roman"/>
        </w:rPr>
      </w:pPr>
      <w:r w:rsidRPr="006654BB">
        <w:rPr>
          <w:rFonts w:ascii="Times New Roman" w:hAnsi="Times New Roman"/>
        </w:rPr>
        <w:tab/>
        <w:t>Page 104</w:t>
      </w:r>
    </w:p>
    <w:p w:rsidR="006B04C3" w:rsidRPr="006654BB" w:rsidRDefault="00FA47B9" w:rsidP="00FA47B9">
      <w:pPr>
        <w:pStyle w:val="Header"/>
        <w:pBdr>
          <w:top w:val="single" w:sz="4" w:space="1" w:color="auto"/>
        </w:pBdr>
        <w:jc w:val="both"/>
        <w:rPr>
          <w:rFonts w:ascii="Times New Roman" w:hAnsi="Times New Roman"/>
        </w:rPr>
      </w:pPr>
      <w:r>
        <w:rPr>
          <w:rFonts w:ascii="Times New Roman" w:hAnsi="Times New Roman"/>
        </w:rPr>
        <w:br w:type="page"/>
      </w:r>
      <w:r w:rsidR="006B04C3" w:rsidRPr="006654BB">
        <w:rPr>
          <w:rFonts w:ascii="Times New Roman" w:hAnsi="Times New Roman"/>
        </w:rPr>
        <w:lastRenderedPageBreak/>
        <w:tab/>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30-767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54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8" name="Rectangl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454ED" id="Rectangle 43" o:spid="_x0000_s1026" style="position:absolute;margin-left:1in;margin-top:0;width:468pt;height:.95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0T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JCULRM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DD1A9E" w:rsidRDefault="006B04C3">
      <w:pPr>
        <w:tabs>
          <w:tab w:val="center" w:pos="4680"/>
          <w:tab w:val="right" w:pos="9360"/>
        </w:tabs>
        <w:jc w:val="both"/>
        <w:rPr>
          <w:rFonts w:ascii="Times New Roman" w:hAnsi="Times New Roman"/>
          <w:b/>
          <w:sz w:val="22"/>
        </w:rPr>
      </w:pPr>
      <w:r w:rsidRPr="00DD1A9E">
        <w:rPr>
          <w:rFonts w:ascii="Times New Roman" w:hAnsi="Times New Roman"/>
          <w:b/>
          <w:sz w:val="22"/>
          <w:u w:val="double"/>
        </w:rPr>
        <w:tab/>
      </w:r>
      <w:r w:rsidRPr="00DD1A9E">
        <w:rPr>
          <w:rFonts w:ascii="Times New Roman" w:hAnsi="Times New Roman"/>
          <w:b/>
          <w:sz w:val="22"/>
          <w:u w:val="double"/>
        </w:rPr>
        <w:tab/>
      </w: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rPr>
        <w:tab/>
        <w:t>HANDBOOK BEGINS HERE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(e)</w:t>
      </w:r>
      <w:r w:rsidRPr="00DD1A9E">
        <w:rPr>
          <w:rFonts w:ascii="Times New Roman" w:hAnsi="Times New Roman"/>
          <w:sz w:val="22"/>
        </w:rPr>
        <w:tab/>
        <w:t>The requirements of Welfare and Institutions Code Section 12301.6(e) are listed in Section 30-767.23.</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u w:val="double"/>
        </w:rPr>
        <w:tab/>
        <w:t>HANDBOOK ENDS HERE</w:t>
      </w:r>
      <w:r w:rsidRPr="00DD1A9E">
        <w:rPr>
          <w:rFonts w:ascii="Times New Roman" w:hAnsi="Times New Roman"/>
          <w:b/>
          <w:sz w:val="22"/>
          <w:u w:val="double"/>
        </w:rPr>
        <w:tab/>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.216</w:t>
      </w:r>
      <w:r w:rsidRPr="00DD1A9E">
        <w:rPr>
          <w:rFonts w:ascii="Times New Roman" w:hAnsi="Times New Roman"/>
          <w:sz w:val="22"/>
        </w:rPr>
        <w:tab/>
        <w:t>If the public authority contracts with another entity to provide the delivery of IHSS, the agreement shall satisfy the requirements of Manual of Policies and Procedures Chapter 23-600 relating to contracting.</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.217</w:t>
      </w:r>
      <w:r w:rsidRPr="00DD1A9E">
        <w:rPr>
          <w:rFonts w:ascii="Times New Roman" w:hAnsi="Times New Roman"/>
          <w:sz w:val="22"/>
        </w:rPr>
        <w:tab/>
        <w:t>All costs claimed for the delivery of services under an agreement as specified in Section 30-767.214 shall be claimed in compliance with criteria for rate setting found at Section F, attachment 4.19-B of the California Medicaid State Plan.</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A county shall use county-only funds to fund both the county share and the state share of any increase in the cost of the program, including employment taxes, due to any increase in provider wages or benefits negotiated or agreed to by a public authority or nonprofit consortium unless otherwise provided for in the annual budget act or appropriated by statute.  No increase in wages or benefits negotiated or agreed to pursuant to this section shall take effect until the Department has obtained the approval of the State Department of Health Services.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.22</w:t>
      </w:r>
      <w:r w:rsidRPr="00DD1A9E">
        <w:rPr>
          <w:rFonts w:ascii="Times New Roman" w:hAnsi="Times New Roman"/>
          <w:sz w:val="22"/>
        </w:rPr>
        <w:tab/>
        <w:t>A county may contract with a consortium for delivery of services.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.221</w:t>
      </w:r>
      <w:r w:rsidRPr="00DD1A9E">
        <w:rPr>
          <w:rFonts w:ascii="Times New Roman" w:hAnsi="Times New Roman"/>
          <w:sz w:val="22"/>
        </w:rPr>
        <w:tab/>
        <w:t>A consortium entering a contract under Section 30-767.22 shall have a governing body composed as described in Section 30-767.212(b)(1), or shall have established an advisory committee composed as described in Sections 30-767.212(a)(1) and (2).</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.222</w:t>
      </w:r>
      <w:r w:rsidRPr="00DD1A9E">
        <w:rPr>
          <w:rFonts w:ascii="Times New Roman" w:hAnsi="Times New Roman"/>
          <w:sz w:val="22"/>
        </w:rPr>
        <w:tab/>
        <w:t>Such contracts shall be subject to the provisions of Manual of Policies and Procedures Chapter 23-600.</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.223</w:t>
      </w:r>
      <w:r w:rsidRPr="00DD1A9E">
        <w:rPr>
          <w:rFonts w:ascii="Times New Roman" w:hAnsi="Times New Roman"/>
          <w:sz w:val="22"/>
        </w:rPr>
        <w:tab/>
        <w:t>A consortium entering a contract under Section 30-767.22 shall be deemed to be the employer of IHSS personnel referred to recipients as described in Section 30-767.23 for the purposes of collective bargaining over wages, hours and other terms and conditions of employment.</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.23</w:t>
      </w:r>
      <w:r w:rsidRPr="00DD1A9E">
        <w:rPr>
          <w:rFonts w:ascii="Times New Roman" w:hAnsi="Times New Roman"/>
          <w:sz w:val="22"/>
        </w:rPr>
        <w:tab/>
        <w:t>Any public authority or consortium shall provide the following minimum services: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64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7"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FBD60" id="Rectangle 44" o:spid="_x0000_s1026" style="position:absolute;margin-left:1in;margin-top:0;width:468pt;height:.95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J5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yLU4wE7SFIH0E2KrYdQ4Q4VuzB3Glj+cFo4vVjGWaz23SdeCXJM4/MypmXk6z0wjTKyjhaLJIV&#10;+WlP16yaw08qavieHUWGmb9jcYi31Sf1zzgY7SnENLQR9J1fx3/nqT8Oeu7I2VRww/vhg7IU9HAn&#10;q68aCblsgSVbKCXHltEaZJ3gnhywhoajaDO+lTWoQ3dGOlUeGtVbQIgienAp9XhKKatTBZNxTmZJ&#10;AJlXwVoYBUl8cPh4eFDavGayR3ZQYAXS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gtJ5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74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6"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9E51" id="Rectangle 45" o:spid="_x0000_s1026" style="position:absolute;margin-left:1in;margin-top:0;width:468pt;height:.95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QD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yLE4wE7SFIH0E2KrYdQyR2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dPUQD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104.1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188147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15998" id="Rectangle 6" o:spid="_x0000_s1026" style="position:absolute;margin-left:1in;margin-top:0;width:468pt;height:.95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Ku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C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A6SKu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TANDARDS</w:t>
      </w:r>
    </w:p>
    <w:p w:rsidR="006B04C3" w:rsidRPr="006654BB" w:rsidRDefault="006B04C3">
      <w:pPr>
        <w:pStyle w:val="Header"/>
        <w:jc w:val="both"/>
        <w:rPr>
          <w:rFonts w:ascii="Times New Roman" w:hAnsi="Times New Roman"/>
        </w:rPr>
      </w:pPr>
      <w:r w:rsidRPr="006654BB">
        <w:rPr>
          <w:rFonts w:ascii="Times New Roman" w:hAnsi="Times New Roman"/>
        </w:rPr>
        <w:t>30-767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4995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4" name="Rectangl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706FF" id="Rectangle 47" o:spid="_x0000_s1026" style="position:absolute;margin-left:1in;margin-top:0;width:468pt;height:.9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n2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yLCUaC9hCkjyAbFduOIZI6VuzB3Glj+cFo4vVjGWaz23SdeCXJM4/MypmXk6z0wjTKyjhaLJIV&#10;+WlP16yaw08qavieHUWGmb9jcYi31Sf1zzgY7SnENLQR9J1fx3/nqT8Oeu7I2VRww/vhg7IU9HAn&#10;q68aCblsgSVbKCXHltEaZJ3gnhywhoajaDO+lTWoQ3dGOlUeGtVbQIgienAp9XhKKatTBZNxTmZJ&#10;AJlXwVoYBUl8cPh4eFDavGayR3ZQYAXS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XQmn2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.231</w:t>
      </w:r>
      <w:r w:rsidRPr="00DD1A9E">
        <w:rPr>
          <w:rFonts w:ascii="Times New Roman" w:hAnsi="Times New Roman"/>
          <w:sz w:val="22"/>
        </w:rPr>
        <w:tab/>
        <w:t>Provide registry services to recipients receiving services pursuant to Section 30-767.23.</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Assistance in finding providers through the establishment of a registry.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(b)</w:t>
      </w:r>
      <w:r w:rsidRPr="00DD1A9E">
        <w:rPr>
          <w:rFonts w:ascii="Times New Roman" w:hAnsi="Times New Roman"/>
          <w:sz w:val="22"/>
        </w:rPr>
        <w:tab/>
        <w:t>Investigation of the qualifications and background of potential providers listed on the registry.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(c)</w:t>
      </w:r>
      <w:r w:rsidRPr="00DD1A9E">
        <w:rPr>
          <w:rFonts w:ascii="Times New Roman" w:hAnsi="Times New Roman"/>
          <w:sz w:val="22"/>
        </w:rPr>
        <w:tab/>
        <w:t>Establishment of a referral system under which potential providers are made known to recipients.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.232</w:t>
      </w:r>
      <w:r w:rsidRPr="00DD1A9E">
        <w:rPr>
          <w:rFonts w:ascii="Times New Roman" w:hAnsi="Times New Roman"/>
          <w:sz w:val="22"/>
        </w:rPr>
        <w:tab/>
        <w:t>Provide access to training for providers and recipients.</w:t>
      </w:r>
    </w:p>
    <w:p w:rsidR="006B04C3" w:rsidRPr="00DD1A9E" w:rsidRDefault="006B04C3">
      <w:pPr>
        <w:tabs>
          <w:tab w:val="center" w:pos="4680"/>
          <w:tab w:val="right" w:pos="9360"/>
        </w:tabs>
        <w:jc w:val="both"/>
        <w:rPr>
          <w:rFonts w:ascii="Times New Roman" w:hAnsi="Times New Roman"/>
          <w:b/>
          <w:sz w:val="22"/>
        </w:rPr>
      </w:pPr>
      <w:r w:rsidRPr="00DD1A9E">
        <w:rPr>
          <w:rFonts w:ascii="Times New Roman" w:hAnsi="Times New Roman"/>
          <w:b/>
          <w:sz w:val="22"/>
          <w:u w:val="double"/>
        </w:rPr>
        <w:tab/>
      </w:r>
      <w:r w:rsidRPr="00DD1A9E">
        <w:rPr>
          <w:rFonts w:ascii="Times New Roman" w:hAnsi="Times New Roman"/>
          <w:b/>
          <w:sz w:val="22"/>
          <w:u w:val="double"/>
        </w:rPr>
        <w:tab/>
      </w: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rPr>
        <w:tab/>
        <w:t>HANDBOOK BEGINS HERE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DD1A9E">
        <w:rPr>
          <w:rFonts w:ascii="Times New Roman" w:hAnsi="Times New Roman"/>
          <w:sz w:val="22"/>
        </w:rPr>
        <w:t>(a)</w:t>
      </w:r>
      <w:r w:rsidRPr="00DD1A9E">
        <w:rPr>
          <w:rFonts w:ascii="Times New Roman" w:hAnsi="Times New Roman"/>
          <w:sz w:val="22"/>
        </w:rPr>
        <w:tab/>
        <w:t>Access to training for providers and recipients does not mean that the county or the Public Authority is under any obligation:</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(1)</w:t>
      </w:r>
      <w:r w:rsidRPr="00DD1A9E">
        <w:rPr>
          <w:rFonts w:ascii="Times New Roman" w:hAnsi="Times New Roman"/>
          <w:sz w:val="22"/>
        </w:rPr>
        <w:tab/>
        <w:t>to provide the training directly, to pay for training provided in the community, to pay for the provider's time to attend or to accompany the recipient to training, to pay for transportation to the training, or to pay for any materials required by the training; or</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(2)</w:t>
      </w:r>
      <w:r w:rsidRPr="00DD1A9E">
        <w:rPr>
          <w:rFonts w:ascii="Times New Roman" w:hAnsi="Times New Roman"/>
          <w:sz w:val="22"/>
        </w:rPr>
        <w:tab/>
        <w:t>to screen or be responsible for the content of any training it tells providers and/or recipients is available in the community; or</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DD1A9E">
        <w:rPr>
          <w:rFonts w:ascii="Times New Roman" w:hAnsi="Times New Roman"/>
          <w:sz w:val="22"/>
        </w:rPr>
        <w:t>(3)</w:t>
      </w:r>
      <w:r w:rsidRPr="00DD1A9E">
        <w:rPr>
          <w:rFonts w:ascii="Times New Roman" w:hAnsi="Times New Roman"/>
          <w:sz w:val="22"/>
        </w:rPr>
        <w:tab/>
        <w:t>to ensure that any provider or recipient attended/completed any training.</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u w:val="double"/>
        </w:rPr>
        <w:tab/>
        <w:t>HANDBOOK ENDS HERE</w:t>
      </w:r>
      <w:r w:rsidRPr="00DD1A9E">
        <w:rPr>
          <w:rFonts w:ascii="Times New Roman" w:hAnsi="Times New Roman"/>
          <w:b/>
          <w:sz w:val="22"/>
          <w:u w:val="double"/>
        </w:rPr>
        <w:tab/>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.233</w:t>
      </w:r>
      <w:r w:rsidRPr="00DD1A9E">
        <w:rPr>
          <w:rFonts w:ascii="Times New Roman" w:hAnsi="Times New Roman"/>
          <w:sz w:val="22"/>
        </w:rPr>
        <w:tab/>
        <w:t>Perform any other function related to the delivery of IHSS.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.234</w:t>
      </w:r>
      <w:r w:rsidRPr="00DD1A9E">
        <w:rPr>
          <w:rFonts w:ascii="Times New Roman" w:hAnsi="Times New Roman"/>
          <w:sz w:val="22"/>
        </w:rPr>
        <w:tab/>
        <w:t>Ensure that the requirements of the Personal Care Services Program pursuant to Subchapter 19 (commencing with Section 1396) of Chapter 7 of Title 42 of the United States Code are met.</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.24</w:t>
      </w:r>
      <w:r w:rsidRPr="00DD1A9E">
        <w:rPr>
          <w:rFonts w:ascii="Times New Roman" w:hAnsi="Times New Roman"/>
          <w:sz w:val="22"/>
        </w:rPr>
        <w:tab/>
        <w:t>Any public authority may adopt reasonable rules and regulations for the administration of e</w:t>
      </w:r>
      <w:r w:rsidRPr="009D1685">
        <w:rPr>
          <w:rFonts w:ascii="Times New Roman" w:hAnsi="Times New Roman"/>
          <w:sz w:val="22"/>
        </w:rPr>
        <w:t>mployer-employee relations.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9D1685" w:rsidRPr="006654BB" w:rsidRDefault="009D168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05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3" name="Rectangl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0DA56" id="Rectangle 48" o:spid="_x0000_s1026" style="position:absolute;margin-left:1in;margin-top:0;width:468pt;height:.95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H+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HWmwf4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15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2" name="Rectangl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096D1" id="Rectangle 49" o:spid="_x0000_s1026" style="position:absolute;margin-left:1in;margin-top:0;width:468pt;height:.95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eE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yLI4wE7SFIH0E2KrYdQyR3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wGVeE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104.2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88352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92FC" id="Rectangle 6" o:spid="_x0000_s1026" style="position:absolute;margin-left:1in;margin-top:0;width:468pt;height:.9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gE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CCJW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4z2A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30-767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36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0" name="Rectangl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40E51" id="Rectangle 51" o:spid="_x0000_s1026" style="position:absolute;margin-left:1in;margin-top:0;width:468pt;height:.9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iiJA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HH1ooiQDAADyBgAADgAAAAAA&#10;AAAAAAAAAAAuAgAAZHJzL2Uyb0RvYy54bWxQSwECLQAUAAYACAAAACEA3pBdo9kAAAAHAQAADwAA&#10;AAAAAAAAAAAAAAB+BQAAZHJzL2Rvd25yZXYueG1sUEsFBgAAAAAEAAQA8wAAAIQ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DD1A9E" w:rsidRDefault="006B04C3">
      <w:pPr>
        <w:tabs>
          <w:tab w:val="center" w:pos="4680"/>
          <w:tab w:val="right" w:pos="9360"/>
        </w:tabs>
        <w:jc w:val="both"/>
        <w:rPr>
          <w:rFonts w:ascii="Times New Roman" w:hAnsi="Times New Roman"/>
          <w:b/>
          <w:sz w:val="22"/>
        </w:rPr>
      </w:pPr>
      <w:r w:rsidRPr="00DD1A9E">
        <w:rPr>
          <w:rFonts w:ascii="Times New Roman" w:hAnsi="Times New Roman"/>
          <w:b/>
          <w:sz w:val="22"/>
          <w:u w:val="double"/>
        </w:rPr>
        <w:tab/>
      </w:r>
      <w:r w:rsidRPr="00DD1A9E">
        <w:rPr>
          <w:rFonts w:ascii="Times New Roman" w:hAnsi="Times New Roman"/>
          <w:b/>
          <w:sz w:val="22"/>
          <w:u w:val="double"/>
        </w:rPr>
        <w:tab/>
      </w: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rPr>
        <w:tab/>
        <w:t>HANDBOOK BEGINS HERE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DD1A9E">
        <w:rPr>
          <w:rFonts w:ascii="Times New Roman" w:hAnsi="Times New Roman"/>
          <w:sz w:val="22"/>
        </w:rPr>
        <w:t>.241</w:t>
      </w:r>
      <w:r w:rsidRPr="00DD1A9E">
        <w:rPr>
          <w:rFonts w:ascii="Times New Roman" w:hAnsi="Times New Roman"/>
          <w:sz w:val="22"/>
        </w:rPr>
        <w:tab/>
        <w:t>The Employer-Employee Relations Policy for Public Authorities Delivering In-Home Supportive Services is available from the California Department of Social Services as a model for public authorities.  Public authorities may adopt, reject, or modify the policy in part or in its entirety.</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center" w:pos="4680"/>
          <w:tab w:val="right" w:pos="9360"/>
        </w:tabs>
        <w:jc w:val="both"/>
        <w:rPr>
          <w:rFonts w:ascii="Times New Roman" w:hAnsi="Times New Roman"/>
          <w:sz w:val="22"/>
        </w:rPr>
      </w:pPr>
      <w:r w:rsidRPr="00DD1A9E">
        <w:rPr>
          <w:rFonts w:ascii="Times New Roman" w:hAnsi="Times New Roman"/>
          <w:b/>
          <w:sz w:val="22"/>
          <w:u w:val="double"/>
        </w:rPr>
        <w:tab/>
        <w:t>HANDBOOK ENDS HERE</w:t>
      </w:r>
      <w:r w:rsidRPr="00DD1A9E">
        <w:rPr>
          <w:rFonts w:ascii="Times New Roman" w:hAnsi="Times New Roman"/>
          <w:b/>
          <w:sz w:val="22"/>
          <w:u w:val="double"/>
        </w:rPr>
        <w:tab/>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.25</w:t>
      </w:r>
      <w:r w:rsidRPr="00DD1A9E">
        <w:rPr>
          <w:rFonts w:ascii="Times New Roman" w:hAnsi="Times New Roman"/>
          <w:sz w:val="22"/>
        </w:rPr>
        <w:tab/>
        <w:t>Public authorities and consortia must submit cost reports and such other data as required for the Case Management, Information and Payrolling System (CMIPS).</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DD1A9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.26</w:t>
      </w:r>
      <w:r w:rsidRPr="00DD1A9E">
        <w:rPr>
          <w:rFonts w:ascii="Times New Roman" w:hAnsi="Times New Roman"/>
          <w:sz w:val="22"/>
        </w:rPr>
        <w:tab/>
        <w:t>Any county that elects to provide for in-home supportive services pursuant to this section shall be responsible for any increased costs to the CMIPS attributable to such election.  The Department shall collaborate with any county that elects to provide in-home supportive services pursuant to this section prior to implementing the amount of financial obligation for which the county shall be responsible.</w:t>
      </w:r>
    </w:p>
    <w:p w:rsidR="006B04C3" w:rsidRPr="00DD1A9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DD1A9E">
        <w:rPr>
          <w:rFonts w:ascii="Times New Roman" w:hAnsi="Times New Roman"/>
          <w:sz w:val="22"/>
        </w:rPr>
        <w:t>.</w:t>
      </w:r>
      <w:r w:rsidRPr="003C0F35">
        <w:rPr>
          <w:rFonts w:ascii="Times New Roman" w:hAnsi="Times New Roman"/>
          <w:sz w:val="22"/>
        </w:rPr>
        <w:t>3</w:t>
      </w:r>
      <w:r w:rsidRPr="003C0F35">
        <w:rPr>
          <w:rFonts w:ascii="Times New Roman" w:hAnsi="Times New Roman"/>
          <w:sz w:val="22"/>
        </w:rPr>
        <w:tab/>
        <w:t>No recipient</w:t>
      </w:r>
      <w:r w:rsidRPr="006654BB">
        <w:rPr>
          <w:rFonts w:ascii="Times New Roman" w:hAnsi="Times New Roman"/>
          <w:sz w:val="22"/>
        </w:rPr>
        <w:t xml:space="preserve"> of any services specified in Section 30-757.14 or .19 shall be compelled to accept services from any specific individual, except for individuals recruited by the recipient's guardian, conservator, or, in the case of recipients who are minors, by their parents.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DD1A9E">
        <w:rPr>
          <w:rFonts w:ascii="Times New Roman" w:hAnsi="Times New Roman"/>
          <w:sz w:val="22"/>
        </w:rPr>
        <w:t>.</w:t>
      </w:r>
      <w:r w:rsidRPr="003C0F35">
        <w:rPr>
          <w:rFonts w:ascii="Times New Roman" w:hAnsi="Times New Roman"/>
          <w:sz w:val="22"/>
        </w:rPr>
        <w:t>31</w:t>
      </w:r>
      <w:r w:rsidRPr="003C0F35">
        <w:rPr>
          <w:rFonts w:ascii="Times New Roman" w:hAnsi="Times New Roman"/>
          <w:sz w:val="22"/>
        </w:rPr>
        <w:tab/>
        <w:t>For</w:t>
      </w:r>
      <w:r w:rsidRPr="006654BB">
        <w:rPr>
          <w:rFonts w:ascii="Times New Roman" w:hAnsi="Times New Roman"/>
          <w:sz w:val="22"/>
        </w:rPr>
        <w:t xml:space="preserve"> those recipients who are receiving services through the delivery methods described in .11 and .12 above, hiring preference shall be given to qualified persons recruited by the recipient to deliver services.  For the purpose of this section a qualified person is one who meets the minimum requirements established by the contract agency or the </w:t>
      </w:r>
      <w:smartTag w:uri="urn:schemas-microsoft-com:office:smarttags" w:element="place">
        <w:smartTag w:uri="urn:schemas-microsoft-com:office:smarttags" w:element="PlaceType">
          <w:r w:rsidRPr="006654BB">
            <w:rPr>
              <w:rFonts w:ascii="Times New Roman" w:hAnsi="Times New Roman"/>
              <w:sz w:val="22"/>
            </w:rPr>
            <w:t>County</w:t>
          </w:r>
        </w:smartTag>
        <w:r w:rsidRPr="006654BB">
          <w:rPr>
            <w:rFonts w:ascii="Times New Roman" w:hAnsi="Times New Roman"/>
            <w:sz w:val="22"/>
          </w:rPr>
          <w:t xml:space="preserve"> </w:t>
        </w:r>
        <w:smartTag w:uri="urn:schemas-microsoft-com:office:smarttags" w:element="PlaceName">
          <w:r w:rsidRPr="006654BB">
            <w:rPr>
              <w:rFonts w:ascii="Times New Roman" w:hAnsi="Times New Roman"/>
              <w:sz w:val="22"/>
            </w:rPr>
            <w:t>Civil Service</w:t>
          </w:r>
        </w:smartTag>
      </w:smartTag>
      <w:r w:rsidRPr="006654BB">
        <w:rPr>
          <w:rFonts w:ascii="Times New Roman" w:hAnsi="Times New Roman"/>
          <w:sz w:val="22"/>
        </w:rPr>
        <w:t xml:space="preserve"> or Merit Systems.</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3C0F35">
        <w:rPr>
          <w:rFonts w:ascii="Times New Roman" w:hAnsi="Times New Roman"/>
          <w:sz w:val="22"/>
        </w:rPr>
        <w:t>.</w:t>
      </w:r>
      <w:r w:rsidRPr="00DD1A9E">
        <w:rPr>
          <w:rFonts w:ascii="Times New Roman" w:hAnsi="Times New Roman"/>
          <w:sz w:val="22"/>
        </w:rPr>
        <w:t>4</w:t>
      </w:r>
      <w:r w:rsidRPr="003C0F35">
        <w:rPr>
          <w:rFonts w:ascii="Times New Roman" w:hAnsi="Times New Roman"/>
          <w:sz w:val="22"/>
        </w:rPr>
        <w:tab/>
        <w:t>Personal</w:t>
      </w:r>
      <w:r w:rsidRPr="006654BB">
        <w:rPr>
          <w:rFonts w:ascii="Times New Roman" w:hAnsi="Times New Roman"/>
          <w:sz w:val="22"/>
        </w:rPr>
        <w:t xml:space="preserve"> Care Services Program Providers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51181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 Provider.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A personal care services provider is that individual, county employee, or county contracted agency authorized by the Department of Health Services to provide personal care services to eligible beneficiaries.  An individual provider shall not be a family member, which for purposes of this section means the parent of a minor child or a spouse.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C0F35" w:rsidRPr="006654BB" w:rsidRDefault="003C0F3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46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9" name="Rectangl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02927" id="Rectangle 52" o:spid="_x0000_s1026" style="position:absolute;margin-left:1in;margin-top:0;width:468pt;height:.95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C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wjOUaC9hCkjyAbFduOoThy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Vi8+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56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8" name="Rectangl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5B60" id="Rectangle 53" o:spid="_x0000_s1026" style="position:absolute;margin-left:1in;margin-top:0;width:468pt;height:.95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n4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BA0Wfg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104.3</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188556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0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D3944" id="Rectangle 6" o:spid="_x0000_s1026" style="position:absolute;margin-left:1in;margin-top:0;width:468pt;height:.95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lT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CD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avOlT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TANDARDS</w:t>
      </w:r>
    </w:p>
    <w:p w:rsidR="006B04C3" w:rsidRPr="006654BB" w:rsidRDefault="006B04C3">
      <w:pPr>
        <w:pStyle w:val="Header"/>
        <w:jc w:val="both"/>
        <w:rPr>
          <w:rFonts w:ascii="Times New Roman" w:hAnsi="Times New Roman"/>
        </w:rPr>
      </w:pPr>
      <w:r w:rsidRPr="006654BB">
        <w:rPr>
          <w:rFonts w:ascii="Times New Roman" w:hAnsi="Times New Roman"/>
        </w:rPr>
        <w:t>30-767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77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6" name="Rectangl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7C88D" id="Rectangle 55" o:spid="_x0000_s1026" style="position:absolute;margin-left:1in;margin-top:0;width:468pt;height:.95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Do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wjCUaC9hCkjyAbFduOoTh2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dnTDo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SERVICE DELIVERY METHODS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3C0F35">
        <w:rPr>
          <w:rFonts w:ascii="Times New Roman" w:hAnsi="Times New Roman"/>
          <w:sz w:val="22"/>
        </w:rPr>
        <w:t>.</w:t>
      </w:r>
      <w:r w:rsidRPr="002E20EE">
        <w:rPr>
          <w:rFonts w:ascii="Times New Roman" w:hAnsi="Times New Roman"/>
          <w:sz w:val="22"/>
        </w:rPr>
        <w:t>5</w:t>
      </w:r>
      <w:r w:rsidRPr="003C0F35">
        <w:rPr>
          <w:rFonts w:ascii="Times New Roman" w:hAnsi="Times New Roman"/>
          <w:sz w:val="22"/>
        </w:rPr>
        <w:tab/>
        <w:t>Personal</w:t>
      </w:r>
      <w:r w:rsidRPr="006654BB">
        <w:rPr>
          <w:rFonts w:ascii="Times New Roman" w:hAnsi="Times New Roman"/>
          <w:sz w:val="22"/>
        </w:rPr>
        <w:t xml:space="preserve"> Care Services Program Provider Enrollment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51204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 Provider.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All providers of personal care program services must be approved by Department of Health Services and shall sign the "Personal Care Program Provider/Enrollment Agreement" form [SOC 426 1/93)] designated by the Department agreeing to comply with all applicable laws and regulations governing Medi-Cal and the providing of personal care service.  Beneficiaries shall be given a choice of service providers.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Individual providers will be selected by the beneficiary, by the personal representative of the beneficiary, or in the case of a minor, the legal parent or guardian.  The beneficiary or the beneficiary's personal representative, or in the case of a minor, the legal parent or guardian shall certify on the provider enrollment document that the provider, in the opinion of the beneficiary, is qualified to provide personal care so long as the person signing is not the provider.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Contract agency personal care providers shall be selected in accordance with Welfare and Institutions Code Section 12302.1.  The contract agency shall certify to the designated county department that the workers it employs are qualified to provide the personal care services authorized.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3C0F35">
        <w:rPr>
          <w:rFonts w:ascii="Times New Roman" w:hAnsi="Times New Roman"/>
          <w:sz w:val="22"/>
        </w:rPr>
        <w:t>.</w:t>
      </w:r>
      <w:r w:rsidRPr="002E20EE">
        <w:rPr>
          <w:rFonts w:ascii="Times New Roman" w:hAnsi="Times New Roman"/>
          <w:sz w:val="22"/>
        </w:rPr>
        <w:t>6</w:t>
      </w:r>
      <w:r w:rsidRPr="003C0F35">
        <w:rPr>
          <w:rFonts w:ascii="Times New Roman" w:hAnsi="Times New Roman"/>
          <w:sz w:val="22"/>
        </w:rPr>
        <w:tab/>
        <w:t>Provider</w:t>
      </w:r>
      <w:r w:rsidRPr="006654BB">
        <w:rPr>
          <w:rFonts w:ascii="Times New Roman" w:hAnsi="Times New Roman"/>
          <w:sz w:val="22"/>
        </w:rPr>
        <w:t xml:space="preserve"> Audit Appeals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51015.2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Providers of Personal Care Services Grievance and Complaints.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Notwithstanding Section 51015, when a provider of personal care services has a grievance or complaint concerning the processing or payment of money for services rendered, the following procedures must be met: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provider shall initiate an appeal, by submitting a grievance or complaint in writing, within 90 days of the action precipitating the grievance or complaint, to the designated county department identifying the claims involved and specifically describing the disputed action or inaction regarding such claims.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C0F35" w:rsidRPr="006654BB" w:rsidRDefault="003C0F3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87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5" name="Rectangl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D818A" id="Rectangle 56" o:spid="_x0000_s1026" style="position:absolute;margin-left:1in;margin-top:0;width:468pt;height:.95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tn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wjMUaC9hCkjyAbFduOoThx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SXYt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097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4" name="Rectangl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A10CB" id="Rectangle 57" o:spid="_x0000_s1026" style="position:absolute;margin-left:1in;margin-top:0;width:468pt;height:.9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h0d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wjBCNBewjSR5CNim3HUJw6VuzB3Glj+cFo4vVjGWaz23SdeCXJM4/MypmXk6z0wjTKyjhaLJIV&#10;+WlP16yaw08qavieHUWGmb9jcYi31Sf1zzgY7SnENLQR9J1fx3/nqT8Oeu7I2VRww/vhg7IU9HAn&#10;q68aCblsgSVbKCXHltEaZJ3gnhywhoajaDO+lTWoQ3dGOlUeGtVbQIgienAp9XhKKatTBZNxTmZJ&#10;AJlXwVoYBUl8cPh4eFDavGayR3ZQYAXS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X4h0d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104.4</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w:t>
      </w:r>
      <w:r w:rsidR="00591807" w:rsidRPr="006654BB">
        <w:rPr>
          <w:rFonts w:ascii="Times New Roman" w:hAnsi="Times New Roman"/>
          <w:noProof/>
          <w:snapToGrid/>
        </w:rPr>
        <mc:AlternateContent>
          <mc:Choice Requires="wps">
            <w:drawing>
              <wp:anchor distT="0" distB="0" distL="114300" distR="114300" simplePos="0" relativeHeight="25188761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5B4F9" id="Rectangle 6" o:spid="_x0000_s1026" style="position:absolute;margin-left:1in;margin-top:0;width:468pt;height:.95pt;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a8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nlrw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30-768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18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2" name="Rectangl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936D3" id="Rectangle 59" o:spid="_x0000_s1026" style="position:absolute;margin-left:1in;margin-top:0;width:468pt;height:.9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Nv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zwjEUaC9hCkjyAbFduOoTh3rNiDudPG8oPRxOvHMsxmt+k68UqSZx6ZlTMvJ1nphWmUlXG0WCQr&#10;8tOerlk1h59U1PA9O4oMM3/H4hBvq0/qn3Ew2lOIaWgj6Du/jv/OU38c9NyRs6nghvfDB2Up6OFO&#10;Vl81EnLZAku2UEqOLaM1yDrBPTlgDQ1H0WZ8K2tQh+6MdKo8NKq3gBBF9OBS6vGUUlanCibjnMyS&#10;ADKvgrUwCpL44PDx8KC0ec1kj+ygwAqk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wuSNv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6654BB">
        <w:rPr>
          <w:rFonts w:ascii="Times New Roman" w:hAnsi="Times New Roman"/>
          <w:b/>
          <w:sz w:val="22"/>
        </w:rPr>
        <w:t>30-767</w:t>
      </w:r>
      <w:r w:rsidRPr="006654BB">
        <w:rPr>
          <w:rFonts w:ascii="Times New Roman" w:hAnsi="Times New Roman"/>
          <w:b/>
          <w:sz w:val="22"/>
        </w:rPr>
        <w:tab/>
        <w:t xml:space="preserve">SERVICE DELIVERY METHODS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30-767</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The designated county department shall acknowledge the written grievance or complaint within 15 days of its receipt.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The designated county department shall review the merits of the grievance or complaint and send a written decision of its conclusion and reasons to the provider within 30 days of the acknowledgment of the receipt of the grievance or complaint.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After following this procedure, a provider who is not satisfied with the decision by the designated county department may seek appropriate judicial remedies in compliance with Section 14104.5 of the Welfare and Institutions Code, no later than one year after receiving notice of the decision.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 xml:space="preserve">NOTE:  Authority cited:  Sections 10553 and 10554, Welfare and Institutions Code; and Chapter 939, Statutes </w:t>
      </w:r>
      <w:r w:rsidRPr="002E20EE">
        <w:rPr>
          <w:rFonts w:ascii="Times New Roman" w:hAnsi="Times New Roman"/>
          <w:sz w:val="22"/>
        </w:rPr>
        <w:t>o</w:t>
      </w:r>
      <w:r w:rsidRPr="006654BB">
        <w:rPr>
          <w:rFonts w:ascii="Times New Roman" w:hAnsi="Times New Roman"/>
          <w:sz w:val="22"/>
        </w:rPr>
        <w:t xml:space="preserve">f 1992.  Reference:  </w:t>
      </w:r>
      <w:r w:rsidRPr="000A42A0">
        <w:rPr>
          <w:rFonts w:ascii="Times New Roman" w:hAnsi="Times New Roman"/>
          <w:sz w:val="22"/>
        </w:rPr>
        <w:t xml:space="preserve">Sections 12301.6, 12302, 12302.1, and 14132.95, Welfare and Institutions Code and </w:t>
      </w:r>
      <w:r w:rsidRPr="002E20EE">
        <w:rPr>
          <w:rFonts w:ascii="Times New Roman" w:hAnsi="Times New Roman"/>
          <w:sz w:val="22"/>
        </w:rPr>
        <w:t>Se</w:t>
      </w:r>
      <w:r w:rsidRPr="000A42A0">
        <w:rPr>
          <w:rFonts w:ascii="Times New Roman" w:hAnsi="Times New Roman"/>
          <w:sz w:val="22"/>
        </w:rPr>
        <w:t>ction 54950 et seq., Government Code.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30-768</w:t>
      </w:r>
      <w:r w:rsidRPr="006654BB">
        <w:tab/>
        <w:t>OVERPAYMENTS/UNDERPAYMENTS</w:t>
      </w:r>
      <w:r w:rsidRPr="006654BB">
        <w:tab/>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Definition of Overpayment for Non-PCSP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Overpayment means that cash payment was made for the purchase of IHSS or services were delivered in an amount to which the recipient was not entitled.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.111</w:t>
      </w:r>
      <w:r w:rsidRPr="006654BB">
        <w:rPr>
          <w:rFonts w:ascii="Times New Roman" w:hAnsi="Times New Roman"/>
          <w:sz w:val="22"/>
        </w:rPr>
        <w:tab/>
        <w:t>Services payments paid pending a state hearing decision as required by MPP 22-022.5 are not overpayments and cannot be recovered.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44317" w:rsidRPr="006654BB" w:rsidRDefault="0004431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28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1" name="Rectangl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03BC2" id="Rectangle 60" o:spid="_x0000_s1026" style="position:absolute;margin-left:1in;margin-top:0;width:468pt;height:.9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OiKgMAAPI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YDDoioDAADy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SS-97-01</w:t>
      </w:r>
      <w:r w:rsidRPr="006654BB">
        <w:rPr>
          <w:rFonts w:ascii="Times New Roman" w:hAnsi="Times New Roman"/>
        </w:rPr>
        <w:tab/>
        <w:t xml:space="preserve">Effective   </w:t>
      </w:r>
      <w:smartTag w:uri="urn:schemas-microsoft-com:office:smarttags" w:element="date">
        <w:smartTagPr>
          <w:attr w:name="Year" w:val="1997"/>
          <w:attr w:name="Day" w:val="4"/>
          <w:attr w:name="Month" w:val="6"/>
        </w:smartTagPr>
        <w:r w:rsidRPr="006654BB">
          <w:rPr>
            <w:rFonts w:ascii="Times New Roman" w:hAnsi="Times New Roman"/>
          </w:rPr>
          <w:t>6/4/97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38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0" name="Rectangl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8ED4B" id="Rectangle 61" o:spid="_x0000_s1026" style="position:absolute;margin-left:1in;margin-top:0;width:468pt;height:.9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XYJQ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w/Vd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105</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88966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69AF3" id="Rectangle 6" o:spid="_x0000_s1026" style="position:absolute;margin-left:1in;margin-top:0;width:468pt;height:.95pt;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fr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x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EigcJmAppZk&#10;E19Eux1049pqjLSyX4VtfSs5q3qdOHnkvsfEOaNPQlwuvtLpyO0i1VR/l7pz5TKV3VaxZygd8MFd&#10;7d4TMGiV/oHRCD23xOb7nmqOUfdBQvkVMSGuSXuDzLMEDH29sr1eobIGqBJbjKbhyk6NfT9osWvh&#10;ptjnkFRLKNlG+HJy5Tx5Bf47A/qqZ3J8B7jGfW37XZc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CbaKfr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30-768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59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8" name="Rectangl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7EE66" id="Rectangle 63" o:spid="_x0000_s1026" style="position:absolute;margin-left:1in;margin-top:0;width:468pt;height:.9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f8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IRQcdJBkD6BbIRvW4ri0LKiB32ntOEHo5HXz4WfhstkHTtFlKVOFBahk0Vp4fhJkBaTYD6PV9Ev&#10;c7qi5RR+QhLN9vQkMsz8HYtjvI0+iXvBwWhPIKa+iaBr/Tr9W0/doVdTS86kgh0+9PfSUFD9nSi/&#10;KcTFogGWdC6lGBpKKpB1hHtywBgKjqLN8F5UoA7ZaWFVOdSyM4AQRXSwKfV4TimjUwmTkywKYw8y&#10;r4Q1P/DiydHh0+FeKv2Wig6ZQY4lS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KeZ/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Amount of Overpayment for Non-PCSP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When the county has determined that an overpayment has occurred, the county shall calculate the amount of overpayment as follows: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.21</w:t>
      </w:r>
      <w:r w:rsidRPr="006654BB">
        <w:rPr>
          <w:rFonts w:ascii="Times New Roman" w:hAnsi="Times New Roman"/>
          <w:sz w:val="22"/>
        </w:rPr>
        <w:tab/>
        <w:t>Overpayment due to the recipient's failure to use total direct advance payment for the purchase of authorized hours.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.211</w:t>
      </w:r>
      <w:r w:rsidRPr="006654BB">
        <w:rPr>
          <w:rFonts w:ascii="Times New Roman" w:hAnsi="Times New Roman"/>
          <w:sz w:val="22"/>
        </w:rPr>
        <w:tab/>
        <w:t>Authorization based on an hourly rate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Determine the number of service hours for which the recipient received a direct advance payment in excess of those service hours actually paid for.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Multiply this amount by the hourly wage rate used in computing the recipient's authorized 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.212</w:t>
      </w:r>
      <w:r w:rsidRPr="006654BB">
        <w:rPr>
          <w:rFonts w:ascii="Times New Roman" w:hAnsi="Times New Roman"/>
          <w:sz w:val="22"/>
        </w:rPr>
        <w:tab/>
        <w:t>Authorization for a personal attendant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When services are delivered by a personal attendant, the amount of the overpayment is the difference between the amount that should have been paid and the amount which was actually paid.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.213</w:t>
      </w:r>
      <w:r w:rsidRPr="006654BB">
        <w:rPr>
          <w:rFonts w:ascii="Times New Roman" w:hAnsi="Times New Roman"/>
          <w:sz w:val="22"/>
        </w:rPr>
        <w:tab/>
        <w:t>When the recipient receives a direct advance payment to purchase services in a given month, but fails to submit a reconciling time sheet within 45 days from the date of payment, there is a rebuttable presumption that the unreconciled amount is 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.22</w:t>
      </w:r>
      <w:r w:rsidRPr="006654BB">
        <w:rPr>
          <w:rFonts w:ascii="Times New Roman" w:hAnsi="Times New Roman"/>
          <w:sz w:val="22"/>
        </w:rPr>
        <w:tab/>
        <w:t>Overpayment due to excess service authorization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.221</w:t>
      </w:r>
      <w:r w:rsidRPr="006654BB">
        <w:rPr>
          <w:rFonts w:ascii="Times New Roman" w:hAnsi="Times New Roman"/>
          <w:sz w:val="22"/>
        </w:rPr>
        <w:tab/>
        <w:t>Authorization based on an hourly rate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Determine the number of service hours for which payment was made in excess of the correct service authorization.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Multiply this amount by the county's lowest individual provider hourly wage rate regardless of the service delivery method used.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.222</w:t>
      </w:r>
      <w:r w:rsidRPr="006654BB">
        <w:rPr>
          <w:rFonts w:ascii="Times New Roman" w:hAnsi="Times New Roman"/>
          <w:sz w:val="22"/>
        </w:rPr>
        <w:tab/>
        <w:t>Authorization for a personal attendant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When services are delivered by a personal attendant, the amount of overpayment is the difference between the amount paid and the amount which would have been paid if the service authorization was correct.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69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7" name="Rectangl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34D6A" id="Rectangle 64" o:spid="_x0000_s1026" style="position:absolute;margin-left:1in;margin-top:0;width:468pt;height:.9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iWJgMAAPI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aiJiW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SS-97-02</w:t>
      </w:r>
      <w:r w:rsidRPr="006654BB">
        <w:rPr>
          <w:rFonts w:ascii="Times New Roman" w:hAnsi="Times New Roman"/>
        </w:rPr>
        <w:tab/>
        <w:t xml:space="preserve">Effective   </w:t>
      </w:r>
      <w:smartTag w:uri="urn:schemas-microsoft-com:office:smarttags" w:element="date">
        <w:smartTagPr>
          <w:attr w:name="Year" w:val="1997"/>
          <w:attr w:name="Day" w:val="4"/>
          <w:attr w:name="Month" w:val="9"/>
        </w:smartTagPr>
        <w:r w:rsidRPr="006654BB">
          <w:rPr>
            <w:rFonts w:ascii="Times New Roman" w:hAnsi="Times New Roman"/>
          </w:rPr>
          <w:t>9/4/97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179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6" name="Rectangl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B2BE5" id="Rectangle 65" o:spid="_x0000_s1026" style="position:absolute;margin-left:1in;margin-top:0;width:468pt;height:.9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fNw7s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106</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89171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37213" id="Rectangle 6" o:spid="_x0000_s1026" style="position:absolute;margin-left:1in;margin-top:0;width:468pt;height:.9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S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CC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n+fUS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30-768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00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4" name="Rectangl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A1279" id="Rectangle 67" o:spid="_x0000_s1026" style="position:absolute;margin-left:1in;margin-top:0;width:468pt;height:.95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MZJgMAAPI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VSCMZ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.23</w:t>
      </w:r>
      <w:r w:rsidRPr="006654BB">
        <w:rPr>
          <w:rFonts w:ascii="Times New Roman" w:hAnsi="Times New Roman"/>
          <w:sz w:val="22"/>
        </w:rPr>
        <w:tab/>
        <w:t>Overpayment due to incorrect share of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Where the correct share of cost was more than the recipient paid, the resulting overpayment is determined by subtracting the amount paid from the correct amount.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2E20EE"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2E20EE">
        <w:rPr>
          <w:rFonts w:ascii="Times New Roman" w:hAnsi="Times New Roman"/>
          <w:sz w:val="22"/>
        </w:rPr>
        <w:t>.24</w:t>
      </w:r>
      <w:r w:rsidRPr="002E20EE">
        <w:rPr>
          <w:rFonts w:ascii="Times New Roman" w:hAnsi="Times New Roman"/>
          <w:sz w:val="22"/>
        </w:rPr>
        <w:tab/>
        <w:t>Overpayment due to nonpayment of share of cost</w:t>
      </w:r>
    </w:p>
    <w:p w:rsidR="006B04C3" w:rsidRPr="002E20E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2E20EE"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2E20EE">
        <w:rPr>
          <w:rFonts w:ascii="Times New Roman" w:hAnsi="Times New Roman"/>
          <w:sz w:val="22"/>
        </w:rPr>
        <w:t>Where the service hours were provided to the recipient, but he/she did not pay his/her obligated share of cost, the county should initiate overpayment recovery for the entire amount of the IHSS payment for the month in which the recipient was ineligible.</w:t>
      </w:r>
    </w:p>
    <w:p w:rsidR="006B04C3" w:rsidRPr="002E20EE"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2E20EE">
        <w:rPr>
          <w:rFonts w:ascii="Times New Roman" w:hAnsi="Times New Roman"/>
          <w:sz w:val="22"/>
        </w:rPr>
        <w:t>.25</w:t>
      </w:r>
      <w:r w:rsidRPr="002E20EE">
        <w:rPr>
          <w:rFonts w:ascii="Times New Roman" w:hAnsi="Times New Roman"/>
          <w:sz w:val="22"/>
        </w:rPr>
        <w:tab/>
        <w:t>Overpayment</w:t>
      </w:r>
      <w:r w:rsidRPr="00044317">
        <w:rPr>
          <w:rFonts w:ascii="Times New Roman" w:hAnsi="Times New Roman"/>
          <w:sz w:val="22"/>
        </w:rPr>
        <w:t xml:space="preserve"> due to </w:t>
      </w:r>
      <w:proofErr w:type="spellStart"/>
      <w:r w:rsidRPr="00044317">
        <w:rPr>
          <w:rFonts w:ascii="Times New Roman" w:hAnsi="Times New Roman"/>
          <w:sz w:val="22"/>
        </w:rPr>
        <w:t>nonexpenditure</w:t>
      </w:r>
      <w:proofErr w:type="spellEnd"/>
      <w:r w:rsidRPr="00044317">
        <w:rPr>
          <w:rFonts w:ascii="Times New Roman" w:hAnsi="Times New Roman"/>
          <w:sz w:val="22"/>
        </w:rPr>
        <w:t xml:space="preserve"> of restaurant meal allowance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 xml:space="preserve">Where the recipient received an allowance for the purchase of restaurant meals, and used none of </w:t>
      </w:r>
      <w:r w:rsidRPr="002E20EE">
        <w:rPr>
          <w:rFonts w:ascii="Times New Roman" w:hAnsi="Times New Roman"/>
          <w:sz w:val="22"/>
        </w:rPr>
        <w:t>th</w:t>
      </w:r>
      <w:r w:rsidRPr="006654BB">
        <w:rPr>
          <w:rFonts w:ascii="Times New Roman" w:hAnsi="Times New Roman"/>
          <w:sz w:val="22"/>
        </w:rPr>
        <w:t xml:space="preserve">e allowance for that purpose, or if the recipient was </w:t>
      </w:r>
      <w:r w:rsidRPr="00044317">
        <w:rPr>
          <w:rFonts w:ascii="Times New Roman" w:hAnsi="Times New Roman"/>
          <w:sz w:val="22"/>
        </w:rPr>
        <w:t>ineligible for a restaurant</w:t>
      </w:r>
      <w:r w:rsidRPr="006654BB">
        <w:rPr>
          <w:rFonts w:ascii="Times New Roman" w:hAnsi="Times New Roman"/>
          <w:sz w:val="22"/>
        </w:rPr>
        <w:t xml:space="preserve"> meal allowance he/she received, the entire amount is 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Recovery of Overpayments for Non-PCSP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Limitations on amount of Recovery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.311</w:t>
      </w:r>
      <w:r w:rsidRPr="006654BB">
        <w:rPr>
          <w:rFonts w:ascii="Times New Roman" w:hAnsi="Times New Roman"/>
          <w:sz w:val="22"/>
        </w:rPr>
        <w:tab/>
        <w:t>The repayment liability of the recipient shall be limited to the amount of liquid resources and income excluded or disregarded by the SSI/SSP Program.  Liquid resources are cash or financial instruments that can be converted to cash, except funds set aside for burial.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.312</w:t>
      </w:r>
      <w:r w:rsidRPr="006654BB">
        <w:rPr>
          <w:rFonts w:ascii="Times New Roman" w:hAnsi="Times New Roman"/>
          <w:sz w:val="22"/>
        </w:rPr>
        <w:tab/>
        <w:t>When an overpayment results from the recipient's failure to spend the entire amount of an advance direct payment for the purchase of authorized services, the difference in value between the hours purchased and the hours authorized shall be considered an available resource in determining repayment liability.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.32</w:t>
      </w:r>
      <w:r w:rsidRPr="006654BB">
        <w:rPr>
          <w:rFonts w:ascii="Times New Roman" w:hAnsi="Times New Roman"/>
          <w:sz w:val="22"/>
        </w:rPr>
        <w:tab/>
        <w:t>Methods of Recovery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.321</w:t>
      </w:r>
      <w:r w:rsidRPr="006654BB">
        <w:rPr>
          <w:rFonts w:ascii="Times New Roman" w:hAnsi="Times New Roman"/>
          <w:sz w:val="22"/>
        </w:rPr>
        <w:tab/>
        <w:t>The county may recover overpayments using any one or a combination of the methods listed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Balancing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Balancing means recovery of all or a portion of an overpayment by applying a repayable underpayment against it.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44317" w:rsidRPr="006654BB" w:rsidRDefault="0004431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10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3" name="Rectangl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DB656" id="Rectangle 68" o:spid="_x0000_s1026" style="position:absolute;margin-left:1in;margin-top:0;width:468pt;height:.9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sR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wx4qSDIH0C2QjfthTFq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esix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SS-97-02</w:t>
      </w:r>
      <w:r w:rsidRPr="006654BB">
        <w:rPr>
          <w:rFonts w:ascii="Times New Roman" w:hAnsi="Times New Roman"/>
        </w:rPr>
        <w:tab/>
        <w:t xml:space="preserve">Effective   </w:t>
      </w:r>
      <w:smartTag w:uri="urn:schemas-microsoft-com:office:smarttags" w:element="date">
        <w:smartTagPr>
          <w:attr w:name="Year" w:val="1997"/>
          <w:attr w:name="Day" w:val="4"/>
          <w:attr w:name="Month" w:val="9"/>
        </w:smartTagPr>
        <w:r w:rsidRPr="006654BB">
          <w:rPr>
            <w:rFonts w:ascii="Times New Roman" w:hAnsi="Times New Roman"/>
          </w:rPr>
          <w:t>9/4/97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20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2" name="Rectangl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FF2BD" id="Rectangle 69" o:spid="_x0000_s1026" style="position:absolute;margin-left:1in;margin-top:0;width:468pt;height:.9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1r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Aww4qSDIH0C2QjfthTFm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ITHW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107</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w:t>
      </w:r>
      <w:r w:rsidR="00591807" w:rsidRPr="006654BB">
        <w:rPr>
          <w:rFonts w:ascii="Times New Roman" w:hAnsi="Times New Roman"/>
          <w:noProof/>
          <w:snapToGrid/>
        </w:rPr>
        <mc:AlternateContent>
          <mc:Choice Requires="wps">
            <w:drawing>
              <wp:anchor distT="0" distB="0" distL="114300" distR="114300" simplePos="0" relativeHeight="25189376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7304D" id="Rectangle 6" o:spid="_x0000_s1026" style="position:absolute;margin-left:1in;margin-top:0;width:468pt;height:.95pt;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RF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C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zdsRF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ES STANDARDS</w:t>
      </w:r>
    </w:p>
    <w:p w:rsidR="006B04C3" w:rsidRPr="006654BB" w:rsidRDefault="006B04C3">
      <w:pPr>
        <w:pStyle w:val="Header"/>
        <w:jc w:val="both"/>
        <w:rPr>
          <w:rFonts w:ascii="Times New Roman" w:hAnsi="Times New Roman"/>
        </w:rPr>
      </w:pPr>
      <w:r w:rsidRPr="006654BB">
        <w:rPr>
          <w:rFonts w:ascii="Times New Roman" w:hAnsi="Times New Roman"/>
        </w:rPr>
        <w:t>30-768 (Cont.)</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40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0"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C21F9" id="Rectangle 71" o:spid="_x0000_s1026" style="position:absolute;margin-left:1in;margin-top:0;width:468pt;height:.9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JNJAMAAPIGAAAOAAAAZHJzL2Uyb0RvYy54bWysVdmO0zAUfUfiHyy/Z7I2S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3nciTSQDAADyBgAADgAAAAAA&#10;AAAAAAAAAAAuAgAAZHJzL2Uyb0RvYy54bWxQSwECLQAUAAYACAAAACEA3pBdo9kAAAAHAQAADwAA&#10;AAAAAAAAAAAAAAB+BQAAZHJzL2Rvd25yZXYueG1sUEsFBgAAAAAEAAQA8wAAAIQ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An underpayment shall not be balanced against an overpayment if the underpayment is discovered and payable prior to the time an overpayment is discovered and adjustable.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Payment Adjustment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b/>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 adjustment means that the county reduces payment for future authorized services to offset 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If the service payment is reduced to adjust for previous overpayments, the recipient shall be responsible for paying the current month's adjustment amount to the service provider in addition to any share of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Voluntary Cash Recovery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Voluntary cash recovery means repayment voluntarily made to the county by a recipient who has incurred 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The recipient shall be given the option of voluntary cash repayment of all or a part of the amount to be adjusted in lieu of payment adjustment.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Civil Judgment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jc w:val="both"/>
        <w:rPr>
          <w:rFonts w:ascii="Times New Roman" w:hAnsi="Times New Roman"/>
          <w:sz w:val="22"/>
        </w:rPr>
      </w:pPr>
      <w:r w:rsidRPr="006654BB">
        <w:rPr>
          <w:rFonts w:ascii="Times New Roman" w:hAnsi="Times New Roman"/>
          <w:sz w:val="22"/>
        </w:rPr>
        <w:t>The county shall have the authority to demand repayment and file suit for restitution for any unadjusted portion of 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.33</w:t>
      </w:r>
      <w:r w:rsidRPr="006654BB">
        <w:rPr>
          <w:rFonts w:ascii="Times New Roman" w:hAnsi="Times New Roman"/>
          <w:sz w:val="22"/>
        </w:rPr>
        <w:tab/>
        <w:t>Notice of Action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If the county determines that an overpayment has occurred as defined in .11 above and proposes to recover the overpayment, the county shall notify the recipient of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.341</w:t>
      </w:r>
      <w:r w:rsidRPr="006654BB">
        <w:rPr>
          <w:rFonts w:ascii="Times New Roman" w:hAnsi="Times New Roman"/>
          <w:sz w:val="22"/>
        </w:rPr>
        <w:tab/>
        <w:t>The period of time during which the overpayment occurred.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.342</w:t>
      </w:r>
      <w:r w:rsidRPr="006654BB">
        <w:rPr>
          <w:rFonts w:ascii="Times New Roman" w:hAnsi="Times New Roman"/>
          <w:sz w:val="22"/>
        </w:rPr>
        <w:tab/>
        <w:t>The reason for the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.343</w:t>
      </w:r>
      <w:r w:rsidRPr="006654BB">
        <w:rPr>
          <w:rFonts w:ascii="Times New Roman" w:hAnsi="Times New Roman"/>
          <w:sz w:val="22"/>
        </w:rPr>
        <w:tab/>
        <w:t>The amount of overpayment and a description of how the amount was calculated.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.344</w:t>
      </w:r>
      <w:r w:rsidRPr="006654BB">
        <w:rPr>
          <w:rFonts w:ascii="Times New Roman" w:hAnsi="Times New Roman"/>
          <w:sz w:val="22"/>
        </w:rPr>
        <w:tab/>
        <w:t>The method by which the county proposes to recover the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Definition of Underpayment for Non-PCSP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.41</w:t>
      </w:r>
      <w:r w:rsidRPr="006654BB">
        <w:rPr>
          <w:rFonts w:ascii="Times New Roman" w:hAnsi="Times New Roman"/>
          <w:sz w:val="22"/>
        </w:rPr>
        <w:tab/>
        <w:t>Underpayment means the recipient was entitled to more service than was authorized or that the share of cost paid by the recipient was greater than the correct amount.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44317" w:rsidRPr="006654BB" w:rsidRDefault="0004431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51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9" name="Rectangl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F1768" id="Rectangle 72" o:spid="_x0000_s1026" style="position:absolute;margin-left:1in;margin-top:0;width:468pt;height:.9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Vt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Egx4qSDIH0C2QjfthTFg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XgYVt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SS-97-02</w:t>
      </w:r>
      <w:r w:rsidRPr="006654BB">
        <w:rPr>
          <w:rFonts w:ascii="Times New Roman" w:hAnsi="Times New Roman"/>
        </w:rPr>
        <w:tab/>
        <w:t xml:space="preserve">Effective   </w:t>
      </w:r>
      <w:smartTag w:uri="urn:schemas-microsoft-com:office:smarttags" w:element="date">
        <w:smartTagPr>
          <w:attr w:name="Year" w:val="1997"/>
          <w:attr w:name="Day" w:val="4"/>
          <w:attr w:name="Month" w:val="9"/>
        </w:smartTagPr>
        <w:r w:rsidRPr="006654BB">
          <w:rPr>
            <w:rFonts w:ascii="Times New Roman" w:hAnsi="Times New Roman"/>
          </w:rPr>
          <w:t>9/4/97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61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8" name="Rectangl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FBB3A" id="Rectangle 73" o:spid="_x0000_s1026" style="position:absolute;margin-left:1in;margin-top:0;width:468pt;height:.9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MX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IBQcdJBkD6BbIRvW4qS0LKiB32ntOEHo5HXz4WfhstkHTtFlKVOFBahk0Vp4fhJkBaTYD6PV9Ev&#10;c7qi5RR+QhLN9vQkMsz8HYtjvI0+iXvBwWhPIKa+iaBr/Tr9W0/doVdTS86kgh0+9PfSUFD9nSi/&#10;KcTFogGWdC6lGBpKKpB1hHtywBgKjqLN8F5UoA7ZaWFVOdSyM4AQRXSwKfV4TimjUwmTkywKYw8y&#10;r4Q1P/DiydHh0+FeKv2Wig6ZQY4lS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I+Ex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108</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89580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6511E" id="Rectangle 6" o:spid="_x0000_s1026" style="position:absolute;margin-left:1in;margin-top:0;width:468pt;height:.95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E7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C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7cITs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30-768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81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6" name="Rectangl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6453C" id="Rectangle 75" o:spid="_x0000_s1026" style="position:absolute;margin-left:1in;margin-top:0;width:468pt;height:.9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3oH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BjxEkHQfoEshG+bSlKIs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Xeg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.411</w:t>
      </w:r>
      <w:r w:rsidRPr="006654BB">
        <w:rPr>
          <w:rFonts w:ascii="Times New Roman" w:hAnsi="Times New Roman"/>
          <w:sz w:val="22"/>
        </w:rPr>
        <w:tab/>
        <w:t>An underpayment has occurred when the county has failed to determine the correct share of cost or authorize the correct amount of service when all essential information was available to the county.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.412</w:t>
      </w:r>
      <w:r w:rsidRPr="006654BB">
        <w:rPr>
          <w:rFonts w:ascii="Times New Roman" w:hAnsi="Times New Roman"/>
          <w:sz w:val="22"/>
        </w:rPr>
        <w:tab/>
        <w:t>An underpayment has not occurred when there is a disagreement in the county's exercise of discretion or opinion, where discretion or opinion is allowed in the determination of the need for service.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.42</w:t>
      </w:r>
      <w:r w:rsidRPr="006654BB">
        <w:rPr>
          <w:rFonts w:ascii="Times New Roman" w:hAnsi="Times New Roman"/>
          <w:sz w:val="22"/>
        </w:rPr>
        <w:tab/>
        <w:t>Amount of Underpayment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When the county has determined that an underpayment has occurred, the county shall calculate the underpayment as follows: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.421</w:t>
      </w:r>
      <w:r w:rsidRPr="006654BB">
        <w:rPr>
          <w:rFonts w:ascii="Times New Roman" w:hAnsi="Times New Roman"/>
          <w:sz w:val="22"/>
        </w:rPr>
        <w:tab/>
        <w:t>Incorrect Service Authorization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Subtract the number of hours actually authorized from the number of hours to which the recipient was entitled.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Multiply this amount by the county's lowest individual provider hourly wage rate regardless of the service delivery method used.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.422</w:t>
      </w:r>
      <w:r w:rsidRPr="006654BB">
        <w:rPr>
          <w:rFonts w:ascii="Times New Roman" w:hAnsi="Times New Roman"/>
          <w:sz w:val="22"/>
        </w:rPr>
        <w:tab/>
        <w:t>Share of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When the correct share of cost was less than the recipient paid, the resulting underpayment is determined by subtracting the correct amount from the amount paid.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.423</w:t>
      </w:r>
      <w:r w:rsidRPr="006654BB">
        <w:rPr>
          <w:rFonts w:ascii="Times New Roman" w:hAnsi="Times New Roman"/>
          <w:sz w:val="22"/>
        </w:rPr>
        <w:tab/>
        <w:t>Restaurant Meals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When the amount paid was less than the amount to which there was entitlement, subtract the amount paid from the correct amount.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.43</w:t>
      </w:r>
      <w:r w:rsidRPr="006654BB">
        <w:rPr>
          <w:rFonts w:ascii="Times New Roman" w:hAnsi="Times New Roman"/>
          <w:sz w:val="22"/>
        </w:rPr>
        <w:tab/>
        <w:t>Method of 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.431</w:t>
      </w:r>
      <w:r w:rsidRPr="006654BB">
        <w:rPr>
          <w:rFonts w:ascii="Times New Roman" w:hAnsi="Times New Roman"/>
          <w:sz w:val="22"/>
        </w:rPr>
        <w:tab/>
        <w:t>Underpayments shall be adjusted by an increase in the service authorization when the unauthorized service for which there was entitlement was yard hazard abatement or heavy cleaning, and the service was not previously provided through another source at no cost to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.432</w:t>
      </w:r>
      <w:r w:rsidRPr="006654BB">
        <w:rPr>
          <w:rFonts w:ascii="Times New Roman" w:hAnsi="Times New Roman"/>
          <w:sz w:val="22"/>
        </w:rPr>
        <w:tab/>
        <w:t>All other underpayments shall be corrected by a retroactive payment issued to the recipient in an amount equal to that of the calculated underpayment.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292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5" name="Rectangl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BA4A5" id="Rectangle 76" o:spid="_x0000_s1026" style="position:absolute;margin-left:1in;margin-top:0;width:468pt;height:.9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GI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SRBhxEkHQfoEshG+bSlKYs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BXwY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02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4" name="Rectangl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CD08D" id="Rectangle 77" o:spid="_x0000_s1026" style="position:absolute;margin-left:1in;margin-top:0;width:468pt;height:.9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Ffy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yJCEaCdhCkTyAbFduWoSR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V6Ffy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109</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w:t>
      </w:r>
      <w:r w:rsidR="00591807" w:rsidRPr="006654BB">
        <w:rPr>
          <w:rFonts w:ascii="Times New Roman" w:hAnsi="Times New Roman"/>
          <w:noProof/>
          <w:snapToGrid/>
        </w:rPr>
        <mc:AlternateContent>
          <mc:Choice Requires="wps">
            <w:drawing>
              <wp:anchor distT="0" distB="0" distL="114300" distR="114300" simplePos="0" relativeHeight="25189785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D38B2" id="Rectangle 6" o:spid="_x0000_s1026" style="position:absolute;margin-left:1in;margin-top:0;width:468pt;height:.9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Bs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CG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pTEGw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 xml:space="preserve"> SERVICES STANDARDS</w:t>
      </w:r>
    </w:p>
    <w:p w:rsidR="006B04C3" w:rsidRPr="006654BB" w:rsidRDefault="006B04C3">
      <w:pPr>
        <w:pStyle w:val="Header"/>
        <w:jc w:val="both"/>
        <w:rPr>
          <w:rFonts w:ascii="Times New Roman" w:hAnsi="Times New Roman"/>
        </w:rPr>
      </w:pPr>
      <w:r w:rsidRPr="006654BB">
        <w:rPr>
          <w:rFonts w:ascii="Times New Roman" w:hAnsi="Times New Roman"/>
        </w:rPr>
        <w:t>30-768 (Cont.)</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22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2" name="Rectangl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DC2B9" id="Rectangle 79" o:spid="_x0000_s1026" style="position:absolute;margin-left:1in;margin-top:0;width:468pt;height:.9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mA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JAgw4qSDIH0C2QjfthTFq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ys2mA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.44</w:t>
      </w:r>
      <w:r w:rsidRPr="006654BB">
        <w:rPr>
          <w:rFonts w:ascii="Times New Roman" w:hAnsi="Times New Roman"/>
          <w:sz w:val="22"/>
        </w:rPr>
        <w:tab/>
        <w:t>Notice of Action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If the county determines that an underpayment has occurred as defined in .4 above, the county shall notify the recipient of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.441</w:t>
      </w:r>
      <w:r w:rsidRPr="006654BB">
        <w:rPr>
          <w:rFonts w:ascii="Times New Roman" w:hAnsi="Times New Roman"/>
          <w:sz w:val="22"/>
        </w:rPr>
        <w:tab/>
        <w:t>The time period during which the underpayment occurred.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.442</w:t>
      </w:r>
      <w:r w:rsidRPr="006654BB">
        <w:rPr>
          <w:rFonts w:ascii="Times New Roman" w:hAnsi="Times New Roman"/>
          <w:sz w:val="22"/>
        </w:rPr>
        <w:tab/>
        <w:t>The reason for the underpayment.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.443</w:t>
      </w:r>
      <w:r w:rsidRPr="006654BB">
        <w:rPr>
          <w:rFonts w:ascii="Times New Roman" w:hAnsi="Times New Roman"/>
          <w:sz w:val="22"/>
        </w:rPr>
        <w:tab/>
        <w:t>The amount of the underpayment, and a description of how the amount was calculated.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.444</w:t>
      </w:r>
      <w:r w:rsidRPr="006654BB">
        <w:rPr>
          <w:rFonts w:ascii="Times New Roman" w:hAnsi="Times New Roman"/>
          <w:sz w:val="22"/>
        </w:rPr>
        <w:tab/>
        <w:t>The method by which the county proposes to adjust the underpayment.</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t>DHS regulation Section 50781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firstLine="540"/>
        <w:jc w:val="both"/>
        <w:rPr>
          <w:rFonts w:ascii="Times New Roman" w:hAnsi="Times New Roman"/>
          <w:sz w:val="22"/>
        </w:rPr>
      </w:pPr>
      <w:r w:rsidRPr="006654BB">
        <w:rPr>
          <w:rFonts w:ascii="Times New Roman" w:hAnsi="Times New Roman"/>
          <w:sz w:val="22"/>
        </w:rPr>
        <w:t>Potential Overpayments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A potential overpayment occurs when any of the following conditions exist, as limited by (c).</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 beneficiary has property in excess of the property limits for an entire calendar month.</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 beneficiary or the person acting on the beneficiary's behalf willfully fails to report facts and those facts, when considered in conjunction with the other information available on the beneficiary's circumstances, would result in ineligibility or an increased share of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A beneficiary has other health coverage of a type designated by the Department [of Health Services] as not subject to post-service reimbursement, and the beneficiary or the person acting on the beneficiary's behalf willfully fails to report such coverage.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44317" w:rsidRPr="006654BB" w:rsidRDefault="0004431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33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1" name="Rectangl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5A301" id="Rectangle 80" o:spid="_x0000_s1026" style="position:absolute;margin-left:1in;margin-top:0;width:468pt;height:.9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d+cJwMAAPI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ecnfnC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43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20" name="Rectangl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0AA48" id="Rectangle 81" o:spid="_x0000_s1026" style="position:absolute;margin-left:1in;margin-top:0;width:468pt;height:.9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nmJg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8dknm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110</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89990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1C51" id="Rectangle 6" o:spid="_x0000_s1026" style="position:absolute;margin-left:1in;margin-top:0;width:468pt;height:.95pt;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kKV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CG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2wkKV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30-768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63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8" name="Rectangl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3F823" id="Rectangle 83" o:spid="_x0000_s1026" style="position:absolute;margin-left:1in;margin-top:0;width:468pt;height:.9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kg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0IdQcdJBkD6BbIRvW4rS0LKiB32ntOEHo5HXz4WfhstkHTtFlKVOFBahk0Vp4fhJkBaTYD6PV9Ev&#10;c7qi5RR+QhLN9vQkMsz8HYtjvI0+iXvBwWhPIKa+iaBr/Tr9W0/doVdTS86kgh0+9PfSUFD9nSi/&#10;KcTFogGWdC6lGBpKKpB1hHtywBgKjqLN8F5UoA7ZaWFVOdSyM4AQRXSwKfV4TimjUwmTkywKYw8y&#10;r4Q1P/DiydHh0+FeKv2Wig6ZQY4lS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GaqS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 beneficiary of the person acting on the beneficiary's behalf willfully fails to report facts if he/she has completed and signed a Medi-Cal Responsibilities Checklist, form MC 217, and a Statement of Facts and has, within his/her competence, done any of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Provided incorrect oral or written information.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Failed to provide information which would affect the eligibility or share of cost determination.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Failed to report changes in circumstances which would affect eligibility or share of cost within 10 days of the change.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If a change occurred in a person's circumstances and that change could not have been reflected in the person's eligibility determination for the month in which the change occurred or the month following because of the 10 day notice requirements specified in Section 50179, no potential overpayment exists in that month or in the following month if appropriate.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DHS regulation Section 50786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 xml:space="preserve">Action on Overpayment -- Department of Health Services or </w:t>
      </w:r>
      <w:smartTag w:uri="urn:schemas-microsoft-com:office:smarttags" w:element="place">
        <w:smartTag w:uri="urn:schemas-microsoft-com:office:smarttags" w:element="PlaceType">
          <w:r w:rsidRPr="006654BB">
            <w:rPr>
              <w:rFonts w:ascii="Times New Roman" w:hAnsi="Times New Roman"/>
              <w:sz w:val="22"/>
            </w:rPr>
            <w:t>County</w:t>
          </w:r>
        </w:smartTag>
        <w:r w:rsidRPr="006654BB">
          <w:rPr>
            <w:rFonts w:ascii="Times New Roman" w:hAnsi="Times New Roman"/>
            <w:sz w:val="22"/>
          </w:rPr>
          <w:t xml:space="preserve"> </w:t>
        </w:r>
        <w:smartTag w:uri="urn:schemas-microsoft-com:office:smarttags" w:element="PlaceName">
          <w:r w:rsidRPr="006654BB">
            <w:rPr>
              <w:rFonts w:ascii="Times New Roman" w:hAnsi="Times New Roman"/>
              <w:sz w:val="22"/>
            </w:rPr>
            <w:t>Unit</w:t>
          </w:r>
        </w:smartTag>
      </w:smartTag>
      <w:r w:rsidRPr="006654BB">
        <w:rPr>
          <w:rFonts w:ascii="Times New Roman" w:hAnsi="Times New Roman"/>
          <w:sz w:val="22"/>
        </w:rPr>
        <w:t xml:space="preserve"> Contracted to Collect Overpayments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Upon receipt of a potential overpayment referral, the Department's Recovery Section or the county unit contracted to collect overpayments shall: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Determine the amount of Medi-Cal benefits received by the beneficiary for the period in which there was a potential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Compute the actual overpayment in accordance with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When the potential overpayment was due to excess property, the actual overpayment shall be the lesser of the: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74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7" name="Rectangl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A1ABC" id="Rectangle 84" o:spid="_x0000_s1026" style="position:absolute;margin-left:1in;margin-top:0;width:468pt;height:.9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ZK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JE4wE7SBIn0A2KrYtQyl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ZjFZK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384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6"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4A078" id="Rectangle 85" o:spid="_x0000_s1026" style="position:absolute;margin-left:1in;margin-top:0;width:468pt;height:.9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Aw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R9jxEkHQfoEshG+bSlKI8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wzwD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90195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B27C7" id="Rectangle 6" o:spid="_x0000_s1026" style="position:absolute;margin-left:1in;margin-top:0;width:468pt;height:.95pt;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PC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C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iTXPC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RDS</w:t>
      </w:r>
    </w:p>
    <w:p w:rsidR="006B04C3" w:rsidRPr="006654BB" w:rsidRDefault="006B04C3">
      <w:pPr>
        <w:pStyle w:val="Header"/>
        <w:jc w:val="both"/>
        <w:rPr>
          <w:rFonts w:ascii="Times New Roman" w:hAnsi="Times New Roman"/>
        </w:rPr>
      </w:pPr>
      <w:r w:rsidRPr="006654BB">
        <w:rPr>
          <w:rFonts w:ascii="Times New Roman" w:hAnsi="Times New Roman"/>
        </w:rPr>
        <w:t>30-768 (Cont.)</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04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4" name="Rectangl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4020" id="Rectangle 87" o:spid="_x0000_s1026" style="position:absolute;margin-left:1in;margin-top:0;width:468pt;height:.9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3F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JCUaCdhCkTyAbFduWoTR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WTO3F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Actual cost of services paid by the Department during that period of consecutive months in which there was excess property throughout each month.</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Amount of property in excess of the property limit during that period of consecutive months in which there was excess property throughout each month.  This excess amount shall be determined as follows: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96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Compute the excess property at the lowest point in the month for each month.</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96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The highest amount determined in a. shall be the amount of the excess property for the entire period of consecutive months.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When the potential overpayment was due to increased share of cost, the actual overpayment shall be the lesser of the: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Actual cost of services received in the share of cost period which were paid by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Amount of the increased share of cost for the share of cost period(s).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When the overpayment was due to excess property and increased share of cost, the actual overpayment shall be a combination of (A) and (B).</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When the potential overpayment was due to other factors which result in ineligibility the overpayment shall be the actual cost of services paid by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44317" w:rsidRPr="006654BB" w:rsidRDefault="0004431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15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3" name="Rectangl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7F23B" id="Rectangle 88" o:spid="_x0000_s1026" style="position:absolute;margin-left:1in;margin-top:0;width:468pt;height:.9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XN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0A8x4qSDIH0C2QjfthSlqWVFD/pOacMPRiOvnws/DZfJOnaKKEudKCxCJ4vSwvGTIC0mwXwer6Jf&#10;5nRFyyn8hCSa7elJZJj5OxbHeBt9EveCg9GeQEx9E0HX+nX6t566Q6+mlpxJBTt86O+loaD6O1F+&#10;U4iLRQMs6VxKMTSUVCDrCPfkgDEUHEWb4b2oQB2y08KqcqhlZwAhiuhgU+rxnFJGpxImJ1kUxh5k&#10;XglrfuDFk6PDp8O9VPotFR0ygxxLk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SoRc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25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2" name="Rectangl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4FF1D" id="Rectangle 89" o:spid="_x0000_s1026" style="position:absolute;margin-left:1in;margin-top:0;width:468pt;height:.9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O3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8w4qSDIH0C2QjfthQlq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xF9O3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w:t>
      </w:r>
      <w:r w:rsidR="00591807" w:rsidRPr="006654BB">
        <w:rPr>
          <w:rFonts w:ascii="Times New Roman" w:hAnsi="Times New Roman"/>
          <w:noProof/>
          <w:snapToGrid/>
        </w:rPr>
        <mc:AlternateContent>
          <mc:Choice Requires="wps">
            <w:drawing>
              <wp:anchor distT="0" distB="0" distL="114300" distR="114300" simplePos="0" relativeHeight="25190400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4F26B" id="Rectangle 6" o:spid="_x0000_s1026" style="position:absolute;margin-left:1in;margin-top:0;width:468pt;height:.95pt;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lo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CCJW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yXiWg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30-768</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45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0" name="Rectangl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CB89" id="Rectangle 91" o:spid="_x0000_s1026" style="position:absolute;margin-left:1in;margin-top:0;width:468pt;height:.9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RJQMAAPI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1z7J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30-768</w:t>
      </w:r>
      <w:r w:rsidRPr="006654BB">
        <w:rPr>
          <w:rFonts w:ascii="Times New Roman" w:hAnsi="Times New Roman"/>
          <w:b/>
          <w:sz w:val="22"/>
        </w:rPr>
        <w:tab/>
        <w:t xml:space="preserve">OVERPAYMENTS/UNDERPAYMENTS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b/>
          <w:sz w:val="22"/>
        </w:rPr>
        <w:t>30-768</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Potential overpayments, due to beneficiary possession of other health coverage that is not subject to post-service reimbursement, shall be processed by the Department to determine and recover actual overpayments in all cases.  The actual overpayment in such cases shall be the actual cost of services paid by the Department which would have been covered by a private health insurance or other health coverage, had the coverage been known to the Department.  The actual overpayment shall not include any costs which can be recovered directly by the Department from the health insurance carrier or other source.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Refer those cases where there appears there may be fraud to the Investigations Branch of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Take appropriate action to collect overpayments in accordance with Section 50787.</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t>DHS regulation Section 50787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Demand for repayment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Department or the county unit contracted to collect overpayments shall demand repayment or actual overpayments in accordance with procedures established by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The Department or the county unit contracted to collect overpayments may take other collection actions as permitted under state law.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 xml:space="preserve">NOTE:  Authority cited:  Sections 10553 and 10554, Welfare and Institutions Code; and Chapter 939, Statutes </w:t>
      </w:r>
      <w:r w:rsidRPr="002E20EE">
        <w:rPr>
          <w:rFonts w:ascii="Times New Roman" w:hAnsi="Times New Roman"/>
          <w:sz w:val="22"/>
        </w:rPr>
        <w:t>of</w:t>
      </w:r>
      <w:r w:rsidRPr="006654BB">
        <w:rPr>
          <w:rFonts w:ascii="Times New Roman" w:hAnsi="Times New Roman"/>
          <w:sz w:val="22"/>
        </w:rPr>
        <w:t xml:space="preserve"> 1992.  Reference:  </w:t>
      </w:r>
      <w:r w:rsidRPr="00116762">
        <w:rPr>
          <w:rFonts w:ascii="Times New Roman" w:hAnsi="Times New Roman"/>
          <w:sz w:val="22"/>
        </w:rPr>
        <w:t>Sections 10554, 12304.5 and 14132.95</w:t>
      </w:r>
      <w:r w:rsidRPr="006654BB">
        <w:rPr>
          <w:rFonts w:ascii="Times New Roman" w:hAnsi="Times New Roman"/>
          <w:sz w:val="22"/>
        </w:rPr>
        <w:t>, Welfare and Institutions Code.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56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9" name="Rectangl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AA4AE" id="Rectangle 92" o:spid="_x0000_s1026" style="position:absolute;margin-left:1in;margin-top:0;width:468pt;height:.9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ux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Esx4qSDIH0C2QjfthSlg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UhUux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SS-97-02</w:t>
      </w:r>
      <w:r w:rsidRPr="006654BB">
        <w:rPr>
          <w:rFonts w:ascii="Times New Roman" w:hAnsi="Times New Roman"/>
        </w:rPr>
        <w:tab/>
        <w:t xml:space="preserve">Effective   </w:t>
      </w:r>
      <w:smartTag w:uri="urn:schemas-microsoft-com:office:smarttags" w:element="date">
        <w:smartTagPr>
          <w:attr w:name="Year" w:val="1997"/>
          <w:attr w:name="Day" w:val="4"/>
          <w:attr w:name="Month" w:val="9"/>
        </w:smartTagPr>
        <w:r w:rsidRPr="006654BB">
          <w:rPr>
            <w:rFonts w:ascii="Times New Roman" w:hAnsi="Times New Roman"/>
          </w:rPr>
          <w:t>9/4/97</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66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8" name="Rectangl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8B03E" id="Rectangle 93" o:spid="_x0000_s1026" style="position:absolute;margin-left:1in;margin-top:0;width:468pt;height:.9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3L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0INQcdJBkD6BbIRvW4qy0LKiB32ntOEHo5HXz4WfhstkHTtFlKVOFBahk0Vp4fhJkBaTYD6PV9Ev&#10;c7qi5RR+QhLN9vQkMsz8HYtjvI0+iXvBwWhPIKa+iaBr/Tr9W0/doVdTS86kgh0+9PfSUFD9nSi/&#10;KcTFogGWdC6lGBpKKpB1hHtywBgKjqLN8F5UoA7ZaWFVOdSyM4AQRXSwKfV4TimjUwmTkywKYw8y&#10;r4Q1P/DiydHh0+FeKv2Wig6ZQY4lS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E63c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113</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w:t>
      </w:r>
      <w:r w:rsidR="00591807" w:rsidRPr="006654BB">
        <w:rPr>
          <w:rFonts w:ascii="Times New Roman" w:hAnsi="Times New Roman"/>
          <w:noProof/>
          <w:snapToGrid/>
        </w:rPr>
        <mc:AlternateContent>
          <mc:Choice Requires="wps">
            <w:drawing>
              <wp:anchor distT="0" distB="0" distL="114300" distR="114300" simplePos="0" relativeHeight="25190604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1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1A479" id="Rectangle 6" o:spid="_x0000_s1026" style="position:absolute;margin-left:1in;margin-top:0;width:468pt;height:.95pt;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Lg/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CD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4GLg/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ERVICES STANDARDS</w:t>
      </w:r>
    </w:p>
    <w:p w:rsidR="006B04C3" w:rsidRPr="006654BB" w:rsidRDefault="006B04C3">
      <w:pPr>
        <w:pStyle w:val="Header"/>
        <w:jc w:val="both"/>
        <w:rPr>
          <w:rFonts w:ascii="Times New Roman" w:hAnsi="Times New Roman"/>
        </w:rPr>
      </w:pPr>
      <w:r w:rsidRPr="006654BB">
        <w:rPr>
          <w:rFonts w:ascii="Times New Roman" w:hAnsi="Times New Roman"/>
        </w:rPr>
        <w:t>30-769</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86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6" name="Rectangl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F1A29" id="Rectangle 95" o:spid="_x0000_s1026" style="position:absolute;margin-left:1in;margin-top:0;width:468pt;height:.9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7Tb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RdjxEkHQfoEshG+bSnKIs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yTtN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30-769</w:t>
      </w:r>
      <w:r w:rsidRPr="006654BB">
        <w:tab/>
        <w:t>PAYROLLING FOR INDIVIDUAL PROVIDERS</w:t>
      </w:r>
      <w:r w:rsidRPr="006654BB">
        <w:tab/>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This section governs the procedures that shall be followed by counties making payments under the delivery method specified in Section 30-767.13.  Counties shall not enter into any agreements or contracts to make payment to individual providers.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County Responsibility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.21</w:t>
      </w:r>
      <w:r w:rsidRPr="006654BB">
        <w:rPr>
          <w:rFonts w:ascii="Times New Roman" w:hAnsi="Times New Roman"/>
          <w:sz w:val="22"/>
        </w:rPr>
        <w:tab/>
        <w:t>The CRT counties shall directly input required data and initiate transactions into the system via terminals located in the county.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.22</w:t>
      </w:r>
      <w:r w:rsidRPr="006654BB">
        <w:rPr>
          <w:rFonts w:ascii="Times New Roman" w:hAnsi="Times New Roman"/>
          <w:sz w:val="22"/>
        </w:rPr>
        <w:tab/>
        <w:t>The Paper counties shall input required data and initiate transactions on prescribed forms and submit those forms to the payrolling contractor.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.221</w:t>
      </w:r>
      <w:r w:rsidRPr="006654BB">
        <w:rPr>
          <w:rFonts w:ascii="Times New Roman" w:hAnsi="Times New Roman"/>
          <w:sz w:val="22"/>
        </w:rPr>
        <w:tab/>
        <w:t>Exception:  Special preauthorized transactions may be initiated by phone to the payrolling contractor.  The prescribed document shall subsequently be sent from the payrolling contractor to the county confirming the transaction.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.23</w:t>
      </w:r>
      <w:r w:rsidRPr="006654BB">
        <w:rPr>
          <w:rFonts w:ascii="Times New Roman" w:hAnsi="Times New Roman"/>
          <w:sz w:val="22"/>
        </w:rPr>
        <w:tab/>
        <w:t>For purposes of the payrolling system, the initial authorization period begins in the calendar month in which the first day of authorization occurs and continues until changed.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496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5" name="Rectangl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A77A5" id="Rectangle 96" o:spid="_x0000_s1026" style="position:absolute;margin-left:1in;margin-top:0;width:468pt;height:.9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9U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RdhxEkHQfoEshG+bSnKYsuKHvSd0oYfjEZePxd+Olkm69gpwix1wkkxcbIwLRw/CdIiCubzeBX+&#10;MqcrWk7hJyTRbE9PIsPM37E4xtvok7gXHIz2BGLqmwi61q/Tv/XUHXo1teRMKtjhQ38vDQXV34ny&#10;m0JcLBpgSedSiqGhpAJZR7gnB4yh4CjaDO9FBeqQnRZWlUMtOwMIUUQHm1KP55QyOpUwGWXhJPYg&#10;80pY8wMvjo4Onw73Uum3VHTIDHIsQXo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NTD1Q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07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4" name="Rectangl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9C5C9" id="Rectangle 97" o:spid="_x0000_s1026" style="position:absolute;margin-left:1in;margin-top:0;width:468pt;height:.9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ku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jwJCEaCdhCkTyAbFduWoSxxrNiDudXG8oPRyOvnMkwnN8k69gqSpR6ZFBMvI2nhhUmUFtNosYhX&#10;5Jc9XbFyBj+pqOF7dhQZZv6OxSHeVp/EP+NgtKcQ09BG0Hd+Hf+dp/7Q65kjZ1PBDe/7O2Up6P5W&#10;lt80EnLZAEu2UEoODaMVyDrCPTlgDQ1H0WZ4LytQh+6MdKo81KqzgBBF9OBS6vGUUlanEianGZnE&#10;AWReCWthFMTTg8PHw73S5i2THbKDHCu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W7Jku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114</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0809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68345" id="Rectangle 6" o:spid="_x0000_s1026" style="position:absolute;margin-left:1in;margin-top:0;width:468pt;height:.95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QI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kLZAg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30-769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27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2" name="Rectangl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9D854" id="Rectangle 99" o:spid="_x0000_s1026" style="position:absolute;margin-left:1in;margin-top:0;width:468pt;height:.9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dc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rx&#10;xAsw4qSDIH0C2QjfthSlqWVFD/pOacMPRiOvnws/mSzjdeQUYZo44aSYOGmYFI4fB0kxDebzaBX+&#10;MqcrWmbwE5JotqcnkWHm71gc4230id0LDkZ7AjH1TQRd69fp33rqDr3KLDmTCnb40N9LQ0H1d6L8&#10;phAXiwZY0rmUYmgoqUDWEe7JAWMoOIo2w3tRgTpkp4VV5VDLzgBCFNHBptTjOaWMTiVMTtNwEnmQ&#10;eSWs+YEXTY8Onw73Uum3VHTIDHIsQXo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xt6d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.24</w:t>
      </w:r>
      <w:r w:rsidRPr="006654BB">
        <w:rPr>
          <w:rFonts w:ascii="Times New Roman" w:hAnsi="Times New Roman"/>
          <w:sz w:val="22"/>
        </w:rPr>
        <w:tab/>
        <w:t>General Process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.241</w:t>
      </w:r>
      <w:r w:rsidRPr="006654BB">
        <w:rPr>
          <w:rFonts w:ascii="Times New Roman" w:hAnsi="Times New Roman"/>
          <w:sz w:val="22"/>
        </w:rPr>
        <w:tab/>
        <w:t>The counties shall: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Enter prescribed data on all recipients and providers, as defined in Section 30-767.13, into the payrolling system.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Change data as necessary to ensure correct payment to the correct individual.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Authorize the disbursement of all funds paid by the payrolling contractor by: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Reviewing all time sheets prior to entry of time sheet data into the system to ensure consistency between hours reported and hours authorized.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Reviewing any significant discrepancies between hours reported and hours authorized to determine the reason and take corrective action as indicated.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Initiating special transactions as described in .25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Retain completed time sheets as required by Section 23-353 in such a manner that they are easily accessible for review.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Respond to and resolve payment inquiries from recipients and providers.  The payrolling contractor will provide all necessary information.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.25</w:t>
      </w:r>
      <w:r w:rsidRPr="006654BB">
        <w:rPr>
          <w:rFonts w:ascii="Times New Roman" w:hAnsi="Times New Roman"/>
          <w:sz w:val="22"/>
        </w:rPr>
        <w:tab/>
        <w:t>Special Transaction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.251</w:t>
      </w:r>
      <w:r w:rsidRPr="006654BB">
        <w:rPr>
          <w:rFonts w:ascii="Times New Roman" w:hAnsi="Times New Roman"/>
          <w:sz w:val="22"/>
        </w:rPr>
        <w:tab/>
        <w:t>Special transactions are used to handle situations which fall outside the normal payroll process.  Counties shall be held responsible for closely monitoring and controlling the use of the following transactions.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.252</w:t>
      </w:r>
      <w:r w:rsidRPr="006654BB">
        <w:rPr>
          <w:rFonts w:ascii="Times New Roman" w:hAnsi="Times New Roman"/>
          <w:sz w:val="22"/>
        </w:rPr>
        <w:tab/>
        <w:t>The county shall initiate emergency/supplemental checks for: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Payments resulting from retroactive state hearing decisions.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Payments resulting from prior underpayments.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Payments in excess of the base rate as provided in Section 30-764.</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37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1" name="Rectangl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34F80" id="Rectangle 100" o:spid="_x0000_s1026" style="position:absolute;margin-left:1in;margin-top:0;width:468pt;height:.9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ojRP2y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48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0" name="Rectangl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908E2" id="Rectangle 101" o:spid="_x0000_s1026" style="position:absolute;margin-left:1in;margin-top:0;width:468pt;height:.9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hu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Vflhu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115</w:t>
      </w:r>
    </w:p>
    <w:p w:rsidR="006B04C3" w:rsidRPr="006654BB" w:rsidRDefault="006B04C3">
      <w:pPr>
        <w:jc w:val="center"/>
        <w:rPr>
          <w:rFonts w:ascii="Times New Roman" w:hAnsi="Times New Roman"/>
        </w:rPr>
      </w:pPr>
      <w:r w:rsidRPr="006654BB">
        <w:rPr>
          <w:rFonts w:ascii="Times New Roman" w:hAnsi="Times New Roman"/>
        </w:rPr>
        <w:br w:type="page"/>
      </w: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b/>
        </w:rPr>
      </w:pPr>
      <w:r w:rsidRPr="006654BB">
        <w:rPr>
          <w:rFonts w:ascii="Times New Roman" w:hAnsi="Times New Roman"/>
          <w:b/>
        </w:rPr>
        <w:t>This page is intentionally left blank.</w:t>
      </w:r>
    </w:p>
    <w:p w:rsidR="006B04C3" w:rsidRPr="006654BB" w:rsidRDefault="006B04C3">
      <w:pPr>
        <w:pStyle w:val="Footer"/>
        <w:tabs>
          <w:tab w:val="center" w:pos="4680"/>
        </w:tabs>
        <w:jc w:val="both"/>
        <w:rPr>
          <w:rFonts w:ascii="Times New Roman" w:hAnsi="Times New Roman"/>
        </w:rPr>
      </w:pP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w:t>
      </w:r>
      <w:r w:rsidR="00591807" w:rsidRPr="006654BB">
        <w:rPr>
          <w:rFonts w:ascii="Times New Roman" w:hAnsi="Times New Roman"/>
          <w:noProof/>
          <w:snapToGrid/>
        </w:rPr>
        <mc:AlternateContent>
          <mc:Choice Requires="wps">
            <w:drawing>
              <wp:anchor distT="0" distB="0" distL="114300" distR="114300" simplePos="0" relativeHeight="25191014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AB66" id="Rectangle 6" o:spid="_x0000_s1026" style="position:absolute;margin-left:1in;margin-top:0;width:468pt;height:.9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VfKA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J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HCFywQ0tSSb&#10;+CLa7aAb11ZjpJX9KmzrW8lZ1evEySP3PSbOGX0S4nLxlU5Hbheppvq71J0rl6nstoo9Q+mAD+5q&#10;956AQav0D4xG6LklNt/3VHOMug8Syq+ICXFN2htkniVg6OuV7fUKlTVAldhiNA1Xdmrs+0GLXQs3&#10;xT6HpFpCyTbCl5Mr58kr8N8Z0Fc9k+M7wDXua9vvuryp7n4C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D2EVV8oAwAA8QYAAA4A&#10;AAAAAAAAAAAAAAAALgIAAGRycy9lMm9Eb2MueG1sUEsBAi0AFAAGAAgAAAAhAN6QXaPZAAAABwEA&#10;AA8AAAAAAAAAAAAAAAAAggUAAGRycy9kb3ducmV2LnhtbFBLBQYAAAAABAAEAPMAAACIBgAAAAA=&#10;" o:allowincell="f" fillcolor="black" stroked="f" strokeweight="0">
                <w10:wrap anchorx="page"/>
              </v:rect>
            </w:pict>
          </mc:Fallback>
        </mc:AlternateContent>
      </w:r>
      <w:r w:rsidRPr="006654BB">
        <w:rPr>
          <w:rFonts w:ascii="Times New Roman" w:hAnsi="Times New Roman"/>
        </w:rPr>
        <w:t>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30-769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68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8" name="Rectangl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2A76D" id="Rectangle 103" o:spid="_x0000_s1026" style="position:absolute;margin-left:1in;margin-top:0;width:468pt;height:.9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Gu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KoOOkgSJ9ANsK3LUW+N7G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a0IGu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Payments for severely impaired recipients in advance pay status who become eligible for payment between a pay cycle.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Payments where the  county finds that an emergency situation exists.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(f)</w:t>
      </w:r>
      <w:r w:rsidRPr="006654BB">
        <w:rPr>
          <w:rFonts w:ascii="Times New Roman" w:hAnsi="Times New Roman"/>
          <w:sz w:val="22"/>
        </w:rPr>
        <w:tab/>
        <w:t>Payments to counties for reimbursements of emergency checks as described in .26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(g)</w:t>
      </w:r>
      <w:r w:rsidRPr="006654BB">
        <w:rPr>
          <w:rFonts w:ascii="Times New Roman" w:hAnsi="Times New Roman"/>
          <w:sz w:val="22"/>
        </w:rPr>
        <w:tab/>
        <w:t>Payments for other unusual situations not provided for by the regular payrolling process and where the county deems appropriate.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(h)</w:t>
      </w:r>
      <w:r w:rsidRPr="006654BB">
        <w:rPr>
          <w:rFonts w:ascii="Times New Roman" w:hAnsi="Times New Roman"/>
          <w:sz w:val="22"/>
        </w:rPr>
        <w:tab/>
        <w:t>Payments for time sheets submitted three or more months beyond the current payroll cycle.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.253</w:t>
      </w:r>
      <w:r w:rsidRPr="006654BB">
        <w:rPr>
          <w:rFonts w:ascii="Times New Roman" w:hAnsi="Times New Roman"/>
          <w:sz w:val="22"/>
        </w:rPr>
        <w:tab/>
        <w:t>A request for a replacement check shall be made expeditiously by the county but no sooner than five (5) days from the date the original check should have been received.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.254</w:t>
      </w:r>
      <w:r w:rsidRPr="006654BB">
        <w:rPr>
          <w:rFonts w:ascii="Times New Roman" w:hAnsi="Times New Roman"/>
          <w:sz w:val="22"/>
        </w:rPr>
        <w:tab/>
        <w:t>A void transaction shall be used: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When a payroll check is returned to the payrolling contractor or county.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When a payroll check is mutilated.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When a payroll check is not in the possession of the county or the payrolling contractor.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.255</w:t>
      </w:r>
      <w:r w:rsidRPr="006654BB">
        <w:rPr>
          <w:rFonts w:ascii="Times New Roman" w:hAnsi="Times New Roman"/>
          <w:sz w:val="22"/>
        </w:rPr>
        <w:tab/>
        <w:t>Adjustment transactions shall be used to make adjustments to tax records when any of the following occur: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An overpayment.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An underpayment.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An incorrect deduction.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.26</w:t>
      </w:r>
      <w:r w:rsidRPr="006654BB">
        <w:rPr>
          <w:rFonts w:ascii="Times New Roman" w:hAnsi="Times New Roman"/>
          <w:sz w:val="22"/>
        </w:rPr>
        <w:tab/>
        <w:t>County issued payments shall only be issued in cases of extreme emergency when the county finds that the emergency check procedure provided in .252 is not adequate.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78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7" name="Rectangl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C1B0C" id="Rectangle 104" o:spid="_x0000_s1026" style="position:absolute;margin-left:1in;margin-top:0;width:468pt;height:.9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IN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2rbSD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589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6" name="Rectangl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F8975" id="Rectangle 105" o:spid="_x0000_s1026" style="position:absolute;margin-left:1in;margin-top:0;width:468pt;height:.9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4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t/MW4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116</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w:t>
      </w:r>
      <w:r w:rsidR="00591807" w:rsidRPr="006654BB">
        <w:rPr>
          <w:rFonts w:ascii="Times New Roman" w:hAnsi="Times New Roman"/>
          <w:noProof/>
          <w:snapToGrid/>
        </w:rPr>
        <mc:AlternateContent>
          <mc:Choice Requires="wps">
            <w:drawing>
              <wp:anchor distT="0" distB="0" distL="114300" distR="114300" simplePos="0" relativeHeight="25191219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C4384" id="Rectangle 6" o:spid="_x0000_s1026" style="position:absolute;margin-left:1in;margin-top:0;width:468pt;height:.95pt;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em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iC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BFQem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AL SERVICES STANDARDS</w:t>
      </w:r>
    </w:p>
    <w:p w:rsidR="006B04C3" w:rsidRPr="006654BB" w:rsidRDefault="006B04C3">
      <w:pPr>
        <w:pStyle w:val="Header"/>
        <w:jc w:val="both"/>
        <w:rPr>
          <w:rFonts w:ascii="Times New Roman" w:hAnsi="Times New Roman"/>
        </w:rPr>
      </w:pPr>
      <w:r w:rsidRPr="006654BB">
        <w:rPr>
          <w:rFonts w:ascii="Times New Roman" w:hAnsi="Times New Roman"/>
        </w:rPr>
        <w:t>30-769 (Cont.)</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09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4" name="Rectangl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C3671" id="Rectangle 107" o:spid="_x0000_s1026" style="position:absolute;margin-left:1in;margin-top:0;width:468pt;height:.9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oJ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Am6aC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.261</w:t>
      </w:r>
      <w:r w:rsidRPr="006654BB">
        <w:rPr>
          <w:rFonts w:ascii="Times New Roman" w:hAnsi="Times New Roman"/>
          <w:sz w:val="22"/>
        </w:rPr>
        <w:tab/>
        <w:t>The county shall issue checks for an amount not to exceed ninety (90%) percent of the amount the recipient/provider should receive.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.262</w:t>
      </w:r>
      <w:r w:rsidRPr="006654BB">
        <w:rPr>
          <w:rFonts w:ascii="Times New Roman" w:hAnsi="Times New Roman"/>
          <w:sz w:val="22"/>
        </w:rPr>
        <w:tab/>
        <w:t>The county shall be reimbursed for payments made under  .261 above by the payrolling contractor using the emergency/supplemental check transaction.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.263</w:t>
      </w:r>
      <w:r w:rsidRPr="006654BB">
        <w:rPr>
          <w:rFonts w:ascii="Times New Roman" w:hAnsi="Times New Roman"/>
          <w:sz w:val="22"/>
        </w:rPr>
        <w:tab/>
        <w:t>The county shall not receive reimbursement until an emergency/ supplemental transaction has been initiated to pay the recipient/ provider the remaining balance.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.264</w:t>
      </w:r>
      <w:r w:rsidRPr="006654BB">
        <w:rPr>
          <w:rFonts w:ascii="Times New Roman" w:hAnsi="Times New Roman"/>
          <w:sz w:val="22"/>
        </w:rPr>
        <w:tab/>
        <w:t>The county shall receive a time sheet before the transaction in .261 or .263 above shall occur.  Exception:  The county may issue a check prior to receipt of a time sheet for a severely impaired recipient who opted for advance pay.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.27</w:t>
      </w:r>
      <w:r w:rsidRPr="006654BB">
        <w:rPr>
          <w:rFonts w:ascii="Times New Roman" w:hAnsi="Times New Roman"/>
          <w:sz w:val="22"/>
        </w:rPr>
        <w:tab/>
        <w:t xml:space="preserve">The counties shall be  responsible for verifying eligibility of recipients for IHSS between </w:t>
      </w:r>
      <w:smartTag w:uri="urn:schemas-microsoft-com:office:smarttags" w:element="date">
        <w:smartTagPr>
          <w:attr w:name="Year" w:val="1978"/>
          <w:attr w:name="Day" w:val="1"/>
          <w:attr w:name="Month" w:val="1"/>
        </w:smartTagPr>
        <w:r w:rsidRPr="006654BB">
          <w:rPr>
            <w:rFonts w:ascii="Times New Roman" w:hAnsi="Times New Roman"/>
            <w:sz w:val="22"/>
          </w:rPr>
          <w:t>January 1, 1978</w:t>
        </w:r>
      </w:smartTag>
      <w:r w:rsidRPr="006654BB">
        <w:rPr>
          <w:rFonts w:ascii="Times New Roman" w:hAnsi="Times New Roman"/>
          <w:sz w:val="22"/>
        </w:rPr>
        <w:t xml:space="preserve"> and </w:t>
      </w:r>
      <w:smartTag w:uri="urn:schemas-microsoft-com:office:smarttags" w:element="date">
        <w:smartTagPr>
          <w:attr w:name="Year" w:val="1979"/>
          <w:attr w:name="Day" w:val="31"/>
          <w:attr w:name="Month" w:val="12"/>
        </w:smartTagPr>
        <w:r w:rsidRPr="006654BB">
          <w:rPr>
            <w:rFonts w:ascii="Times New Roman" w:hAnsi="Times New Roman"/>
            <w:sz w:val="22"/>
          </w:rPr>
          <w:t>December 31, 1979</w:t>
        </w:r>
      </w:smartTag>
      <w:r w:rsidRPr="006654BB">
        <w:rPr>
          <w:rFonts w:ascii="Times New Roman" w:hAnsi="Times New Roman"/>
          <w:sz w:val="22"/>
        </w:rPr>
        <w:t xml:space="preserve"> as needed for retroactive tax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.28</w:t>
      </w:r>
      <w:r w:rsidRPr="006654BB">
        <w:rPr>
          <w:rFonts w:ascii="Times New Roman" w:hAnsi="Times New Roman"/>
          <w:sz w:val="22"/>
        </w:rPr>
        <w:tab/>
        <w:t>The county shall ensure that all providers are informed of the requirements they must meet in order to be paid.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The County Has The Sole Responsibility For Determining And Investigating Fraud And Forgery for Non-PCSP</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The county shall, with no effect on current county procedures: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.311</w:t>
      </w:r>
      <w:r w:rsidRPr="006654BB">
        <w:rPr>
          <w:rFonts w:ascii="Times New Roman" w:hAnsi="Times New Roman"/>
          <w:sz w:val="22"/>
        </w:rPr>
        <w:tab/>
        <w:t>Identify suspected fraud cases;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.312</w:t>
      </w:r>
      <w:r w:rsidRPr="006654BB">
        <w:rPr>
          <w:rFonts w:ascii="Times New Roman" w:hAnsi="Times New Roman"/>
          <w:sz w:val="22"/>
        </w:rPr>
        <w:tab/>
        <w:t>Determine if actual fraud exists;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.313</w:t>
      </w:r>
      <w:r w:rsidRPr="006654BB">
        <w:rPr>
          <w:rFonts w:ascii="Times New Roman" w:hAnsi="Times New Roman"/>
          <w:sz w:val="22"/>
        </w:rPr>
        <w:tab/>
        <w:t>Take appropriate action as necessary.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.32</w:t>
      </w:r>
      <w:r w:rsidRPr="006654BB">
        <w:rPr>
          <w:rFonts w:ascii="Times New Roman" w:hAnsi="Times New Roman"/>
          <w:sz w:val="22"/>
        </w:rPr>
        <w:tab/>
        <w:t>The county will be notified by the payrolling contractor if an original check has already been cashed when a replacement check is requested.  The county shall then follow the applicable procedure in the user's manual.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PCSP Fraud or Forgery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19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3" name="Rectangl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9DD22" id="Rectangle 108" o:spid="_x0000_s1026" style="position:absolute;margin-left:1in;margin-top:0;width:468pt;height:.9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QC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9SCQ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30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2" name="Rectangl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E1A06" id="Rectangle 109" o:spid="_x0000_s1026" style="position:absolute;margin-left:1in;margin-top:0;width:468pt;height:.9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O3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AYYcdJBkD6BbIRvW4p8L7W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KAjO3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117</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1424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57C61" id="Rectangle 6" o:spid="_x0000_s1026" style="position:absolute;margin-left:1in;margin-top:0;width:468pt;height:.9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bx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i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Vmjbx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30-769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50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0" name="Rectangl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E588C" id="Rectangle 111" o:spid="_x0000_s1026" style="position:absolute;margin-left:1in;margin-top:0;width:468pt;height:.9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Di37V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.41</w:t>
      </w:r>
      <w:r w:rsidRPr="006654BB">
        <w:rPr>
          <w:rFonts w:ascii="Times New Roman" w:hAnsi="Times New Roman"/>
          <w:sz w:val="22"/>
        </w:rPr>
        <w:tab/>
        <w:t>DHS regulation Section 50782 reads: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Fraud occurs if an overpayment occurs and the beneficiary or the person acting on the beneficiary's behalf willfully failed to report facts as specified in Section 50781(b) with the intention of deceiving the Department, the county department or the Social Security Administration for the purpose of obtaining Medi-Cal benefits to which the beneficiary was not entitled.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.42</w:t>
      </w:r>
      <w:r w:rsidRPr="006654BB">
        <w:rPr>
          <w:rFonts w:ascii="Times New Roman" w:hAnsi="Times New Roman"/>
          <w:sz w:val="22"/>
        </w:rPr>
        <w:tab/>
        <w:t>If PCSP fraud or forgery occurs, DHS will follow the procedures cited in DHS regulation Section 50793.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t>Return Check Procedures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.51</w:t>
      </w:r>
      <w:r w:rsidRPr="006654BB">
        <w:rPr>
          <w:rFonts w:ascii="Times New Roman" w:hAnsi="Times New Roman"/>
          <w:sz w:val="22"/>
        </w:rPr>
        <w:tab/>
        <w:t>Counties which receive a returned check from a provider or  recipient shall follow the applicable procedures in the user's manual.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60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9" name="Rectangl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2FA78" id="Rectangle 112" o:spid="_x0000_s1026" style="position:absolute;margin-left:1in;margin-top:0;width:468pt;height:.9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LV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GlC1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71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8" name="Rectangl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D3AE6" id="Rectangle 113" o:spid="_x0000_s1026" style="position:absolute;margin-left:1in;margin-top:0;width:468pt;height:.9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Vg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jyNVY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rsidP="00591807">
      <w:pPr>
        <w:pStyle w:val="Footer"/>
        <w:tabs>
          <w:tab w:val="center" w:pos="4680"/>
        </w:tabs>
        <w:jc w:val="both"/>
        <w:rPr>
          <w:rFonts w:ascii="Times New Roman" w:hAnsi="Times New Roman"/>
        </w:rPr>
      </w:pPr>
      <w:r w:rsidRPr="006654BB">
        <w:rPr>
          <w:rFonts w:ascii="Times New Roman" w:hAnsi="Times New Roman"/>
        </w:rPr>
        <w:tab/>
        <w:t>Page 118</w:t>
      </w:r>
      <w:r w:rsidRPr="006654BB">
        <w:rPr>
          <w:rFonts w:ascii="Times New Roman" w:hAnsi="Times New Roman"/>
        </w:rPr>
        <w:br w:type="page"/>
      </w: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b/>
        </w:rPr>
      </w:pPr>
      <w:r w:rsidRPr="006654BB">
        <w:rPr>
          <w:rFonts w:ascii="Times New Roman" w:hAnsi="Times New Roman"/>
          <w:b/>
        </w:rPr>
        <w:t>This page is intentionally left blank.</w:t>
      </w:r>
    </w:p>
    <w:p w:rsidR="006B04C3" w:rsidRPr="006654BB" w:rsidRDefault="006B04C3">
      <w:pPr>
        <w:pStyle w:val="Footer"/>
        <w:tabs>
          <w:tab w:val="center" w:pos="4680"/>
        </w:tabs>
        <w:jc w:val="both"/>
        <w:rPr>
          <w:rFonts w:ascii="Times New Roman" w:hAnsi="Times New Roman"/>
        </w:rPr>
      </w:pP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1628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CAD76" id="Rectangle 6" o:spid="_x0000_s1026" style="position:absolute;margin-left:1in;margin-top:0;width:468pt;height:.95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OP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gw048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30-769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691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6" name="Rectangl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86F8A" id="Rectangle 115" o:spid="_x0000_s1026" style="position:absolute;margin-left:1in;margin-top:0;width:468pt;height:.9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&#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4DxF2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Refunds/Recoupment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.61</w:t>
      </w:r>
      <w:r w:rsidRPr="006654BB">
        <w:rPr>
          <w:rFonts w:ascii="Times New Roman" w:hAnsi="Times New Roman"/>
          <w:sz w:val="22"/>
        </w:rPr>
        <w:tab/>
        <w:t>Counties which receive refunds or recoupments shall: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.611</w:t>
      </w:r>
      <w:r w:rsidRPr="006654BB">
        <w:rPr>
          <w:rFonts w:ascii="Times New Roman" w:hAnsi="Times New Roman"/>
          <w:sz w:val="22"/>
        </w:rPr>
        <w:tab/>
        <w:t>Deposit the money received in a county account; and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.612</w:t>
      </w:r>
      <w:r w:rsidRPr="006654BB">
        <w:rPr>
          <w:rFonts w:ascii="Times New Roman" w:hAnsi="Times New Roman"/>
          <w:sz w:val="22"/>
        </w:rPr>
        <w:tab/>
        <w:t>Send a monthly check to the payrolling contractor for the amount of refund/recoupment received during the previous month in accordance with applicable procedures in the User's Manual.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t>Recipient Responsibility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.71</w:t>
      </w:r>
      <w:r w:rsidRPr="006654BB">
        <w:rPr>
          <w:rFonts w:ascii="Times New Roman" w:hAnsi="Times New Roman"/>
          <w:sz w:val="22"/>
        </w:rPr>
        <w:tab/>
        <w:t>It is the responsibility of the recipient to report to social services staff accurately and completely all information necessary to complete the SOC 311.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.72</w:t>
      </w:r>
      <w:r w:rsidRPr="006654BB">
        <w:rPr>
          <w:rFonts w:ascii="Times New Roman" w:hAnsi="Times New Roman"/>
          <w:sz w:val="22"/>
        </w:rPr>
        <w:tab/>
        <w:t>The recipient, within his/her physical, emotional, educational or other limitations, shall: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.721</w:t>
      </w:r>
      <w:r w:rsidRPr="006654BB">
        <w:rPr>
          <w:rFonts w:ascii="Times New Roman" w:hAnsi="Times New Roman"/>
          <w:sz w:val="22"/>
        </w:rPr>
        <w:tab/>
        <w:t>Designate the authorized hours per provider within the total of the recipient's authorized hours.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.722</w:t>
      </w:r>
      <w:r w:rsidRPr="006654BB">
        <w:rPr>
          <w:rFonts w:ascii="Times New Roman" w:hAnsi="Times New Roman"/>
          <w:sz w:val="22"/>
        </w:rPr>
        <w:tab/>
        <w:t>Designate each provider(s) portion of the share of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.723</w:t>
      </w:r>
      <w:r w:rsidRPr="006654BB">
        <w:rPr>
          <w:rFonts w:ascii="Times New Roman" w:hAnsi="Times New Roman"/>
          <w:sz w:val="22"/>
        </w:rPr>
        <w:tab/>
        <w:t>Sign and date the prescribed time sheet to:</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Verify payment of the share of cost to the appropriate provider(s).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Verify that services authorized where rendered by the appropriate provider.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.724</w:t>
      </w:r>
      <w:r w:rsidRPr="006654BB">
        <w:rPr>
          <w:rFonts w:ascii="Times New Roman" w:hAnsi="Times New Roman"/>
          <w:sz w:val="22"/>
        </w:rPr>
        <w:tab/>
        <w:t>Inform social services staff of any changes affecting the payrolling process.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.73</w:t>
      </w:r>
      <w:r w:rsidRPr="006654BB">
        <w:rPr>
          <w:rFonts w:ascii="Times New Roman" w:hAnsi="Times New Roman"/>
          <w:sz w:val="22"/>
        </w:rPr>
        <w:tab/>
        <w:t>Payments for authorized services rendered shall be sent to the recipient's appropriate provider.  The recipient shall not receive payment for services except as provided in .731 through .734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.731</w:t>
      </w:r>
      <w:r w:rsidRPr="006654BB">
        <w:rPr>
          <w:rFonts w:ascii="Times New Roman" w:hAnsi="Times New Roman"/>
          <w:sz w:val="22"/>
        </w:rPr>
        <w:tab/>
        <w:t>Severely impaired recipients as defined under Section 30-753, shall have the option of choosing to directly receive their payment at the beginning of each authorized month.  Such payment shall be the net amount exclusive of the appropriate withholdings.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01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5" name="Rectangl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645A6" id="Rectangle 116" o:spid="_x0000_s1026" style="position:absolute;margin-left:1in;margin-top:0;width:468pt;height:.9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&#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g11l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12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4" name="Rectangl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0BEAE" id="Rectangle 117" o:spid="_x0000_s1026" style="position:absolute;margin-left:1in;margin-top:0;width:468pt;height:.9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151Oxy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119</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1833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A9FEB" id="Rectangle 6" o:spid="_x0000_s1026" style="position:absolute;margin-left:1in;margin-top:0;width:468pt;height:.95pt;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Y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yiG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y/4tg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30-769 (Cont.)</w:t>
      </w:r>
      <w:r w:rsidRPr="006654BB">
        <w:rPr>
          <w:rFonts w:ascii="Times New Roman" w:hAnsi="Times New Roman"/>
        </w:rPr>
        <w:tab/>
        <w:t>SERVICE PROGRAM NO. 7:  IN-HOME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32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2" name="Rectangle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76D3D" id="Rectangle 119" o:spid="_x0000_s1026" style="position:absolute;margin-left:1in;margin-top:0;width:468pt;height:.9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ed5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X/Hne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.732</w:t>
      </w:r>
      <w:r w:rsidRPr="006654BB">
        <w:rPr>
          <w:rFonts w:ascii="Times New Roman" w:hAnsi="Times New Roman"/>
          <w:sz w:val="22"/>
        </w:rPr>
        <w:tab/>
        <w:t>In direct payment cases, where a recipient is incapable of handling his/her financial and legal affairs and has a legal guardian or conservator, direct payment shall be made to the recipient's legal guardian or conservator at such person's request.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.733</w:t>
      </w:r>
      <w:r w:rsidRPr="006654BB">
        <w:rPr>
          <w:rFonts w:ascii="Times New Roman" w:hAnsi="Times New Roman"/>
          <w:sz w:val="22"/>
        </w:rPr>
        <w:tab/>
        <w:t>Payment may be made to a recipient's guardian, conservator, substitute payee, or person designated by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.734</w:t>
      </w:r>
      <w:r w:rsidRPr="006654BB">
        <w:rPr>
          <w:rFonts w:ascii="Times New Roman" w:hAnsi="Times New Roman"/>
          <w:sz w:val="22"/>
        </w:rPr>
        <w:tab/>
        <w:t>When payment is made as a result of a state hearing decision.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.735</w:t>
      </w:r>
      <w:r w:rsidRPr="006654BB">
        <w:rPr>
          <w:rFonts w:ascii="Times New Roman" w:hAnsi="Times New Roman"/>
          <w:sz w:val="22"/>
        </w:rPr>
        <w:tab/>
        <w:t>If the recipient is severely impaired he/she shall be notified in writing of the right to hire and pay his/her own provider, and to receive his/her monthly cash payment in advance.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.736</w:t>
      </w:r>
      <w:r w:rsidRPr="006654BB">
        <w:rPr>
          <w:rFonts w:ascii="Times New Roman" w:hAnsi="Times New Roman"/>
          <w:sz w:val="22"/>
        </w:rPr>
        <w:tab/>
        <w:t>When direct payment is made to a recipient, guardian, conservator, or substitute payee, the provider shall be hired, supervised, and paid by such payee.  In such cases, the recipient or the person authorized to act in the recipient's behalf shall insure that the services provider is capable of and is providing the services authorized.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.737</w:t>
      </w:r>
      <w:r w:rsidRPr="006654BB">
        <w:rPr>
          <w:rFonts w:ascii="Times New Roman" w:hAnsi="Times New Roman"/>
          <w:sz w:val="22"/>
        </w:rPr>
        <w:tab/>
        <w:t>It shall be the responsibility of the severely impaired recipient, legal guardian or conservator who receives payment in advance to submit their provider's time sheets at the end of each authorized service month to the appropriate county social services office.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.8</w:t>
      </w:r>
      <w:r w:rsidRPr="006654BB">
        <w:rPr>
          <w:rFonts w:ascii="Times New Roman" w:hAnsi="Times New Roman"/>
          <w:sz w:val="22"/>
        </w:rPr>
        <w:tab/>
        <w:t>Provider Benefits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.81</w:t>
      </w:r>
      <w:r w:rsidRPr="006654BB">
        <w:rPr>
          <w:rFonts w:ascii="Times New Roman" w:hAnsi="Times New Roman"/>
          <w:sz w:val="22"/>
        </w:rPr>
        <w:tab/>
        <w:t>The department has elected to provide the worker's compensation coverage required by Welfare and Institutions Code Section 12302.2 through a single statewide insurance policy.  Additional insurance coverage will not be reimbursed as an IHSS program cost.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.82</w:t>
      </w:r>
      <w:r w:rsidRPr="006654BB">
        <w:rPr>
          <w:rFonts w:ascii="Times New Roman" w:hAnsi="Times New Roman"/>
          <w:sz w:val="22"/>
        </w:rPr>
        <w:tab/>
        <w:t>The department has elected to handle the payment of the unemployment insurance tax, unemployment disability insurance tax, and social security tax required by Welfare and Institutions Code Section 12302.2 through the payrolling system.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.83</w:t>
      </w:r>
      <w:r w:rsidRPr="006654BB">
        <w:rPr>
          <w:rFonts w:ascii="Times New Roman" w:hAnsi="Times New Roman"/>
          <w:sz w:val="22"/>
        </w:rPr>
        <w:tab/>
        <w:t>The department has elected to require the payrolling contractor to deduct the employee's share of the following taxes from the payment to the provider or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Pr="006654BB"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42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1" name="Rectangle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83B1" id="Rectangle 120" o:spid="_x0000_s1026" style="position:absolute;margin-left:1in;margin-top:0;width:468pt;height:.9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Q/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AHQ9D8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52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80" name="Rectangl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F55BF" id="Rectangle 121" o:spid="_x0000_s1026" style="position:absolute;margin-left:1in;margin-top:0;width:468pt;height:.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OK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2muOK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120</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2038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C2071" id="Rectangle 6" o:spid="_x0000_s1026" style="position:absolute;margin-left:1in;margin-top:0;width:468pt;height:.95pt;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Ah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iG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QLrAh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IN-HOME SUPPORT SERVICES</w:t>
      </w:r>
      <w:r w:rsidRPr="006654BB">
        <w:rPr>
          <w:rFonts w:ascii="Times New Roman" w:hAnsi="Times New Roman"/>
        </w:rPr>
        <w:tab/>
        <w:t>30-769</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73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8" name="Rectangl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FD308" id="Rectangle 123" o:spid="_x0000_s1026" style="position:absolute;margin-left:1in;margin-top:0;width:468pt;height:.9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x0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OoOOkgSJ9ANsK3LUV+MLG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IMKx0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30-769</w:t>
      </w:r>
      <w:r w:rsidRPr="006654BB">
        <w:rPr>
          <w:rFonts w:ascii="Times New Roman" w:hAnsi="Times New Roman"/>
          <w:b/>
          <w:sz w:val="22"/>
        </w:rPr>
        <w:tab/>
        <w:t>PAYROLLING FOR INDIVIDUAL PROVIDERS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30-769</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.831</w:t>
      </w:r>
      <w:r w:rsidRPr="006654BB">
        <w:rPr>
          <w:rFonts w:ascii="Times New Roman" w:hAnsi="Times New Roman"/>
          <w:sz w:val="22"/>
        </w:rPr>
        <w:tab/>
        <w:t>Social security.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.832</w:t>
      </w:r>
      <w:r w:rsidRPr="006654BB">
        <w:rPr>
          <w:rFonts w:ascii="Times New Roman" w:hAnsi="Times New Roman"/>
          <w:sz w:val="22"/>
        </w:rPr>
        <w:tab/>
        <w:t>State disability insurance.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.84</w:t>
      </w:r>
      <w:r w:rsidRPr="006654BB">
        <w:rPr>
          <w:rFonts w:ascii="Times New Roman" w:hAnsi="Times New Roman"/>
          <w:sz w:val="22"/>
        </w:rPr>
        <w:tab/>
        <w:t>The department has elected to deduct and transmit the state and federal income tax withholdings due on the provider's earnings for those providers who voluntarily request this service.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.9</w:t>
      </w:r>
      <w:r w:rsidRPr="006654BB">
        <w:rPr>
          <w:rFonts w:ascii="Times New Roman" w:hAnsi="Times New Roman"/>
          <w:sz w:val="22"/>
        </w:rPr>
        <w:tab/>
        <w:t>Excessive Compensation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firstLine="540"/>
        <w:jc w:val="both"/>
        <w:rPr>
          <w:rFonts w:ascii="Times New Roman" w:hAnsi="Times New Roman"/>
          <w:sz w:val="22"/>
        </w:rPr>
      </w:pPr>
      <w:r w:rsidRPr="006654BB">
        <w:rPr>
          <w:rFonts w:ascii="Times New Roman" w:hAnsi="Times New Roman"/>
          <w:sz w:val="22"/>
        </w:rPr>
        <w:t>(See Section 30-769.91 (Handbook) for examples of excessive compensation)</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.91</w:t>
      </w:r>
      <w:r w:rsidRPr="006654BB">
        <w:rPr>
          <w:rFonts w:ascii="Times New Roman" w:hAnsi="Times New Roman"/>
          <w:sz w:val="22"/>
        </w:rPr>
        <w:tab/>
        <w:t>Excess compensation to an individual provider but is not necessarily limited to the following circumstances: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.911</w:t>
      </w:r>
      <w:r w:rsidRPr="006654BB">
        <w:rPr>
          <w:rFonts w:ascii="Times New Roman" w:hAnsi="Times New Roman"/>
          <w:sz w:val="22"/>
        </w:rPr>
        <w:tab/>
        <w:t>The provider was paid for more hours than authorized or more hours than worked.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.912</w:t>
      </w:r>
      <w:r w:rsidRPr="006654BB">
        <w:rPr>
          <w:rFonts w:ascii="Times New Roman" w:hAnsi="Times New Roman"/>
          <w:sz w:val="22"/>
        </w:rPr>
        <w:tab/>
        <w:t>The provider was paid at a higher hourly rate than appropriate.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.913</w:t>
      </w:r>
      <w:r w:rsidRPr="006654BB">
        <w:rPr>
          <w:rFonts w:ascii="Times New Roman" w:hAnsi="Times New Roman"/>
          <w:sz w:val="22"/>
        </w:rPr>
        <w:tab/>
        <w:t>The share of cost withheld from provider's payment was less than the recipient affirms was paid to the provider.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.92</w:t>
      </w:r>
      <w:r w:rsidRPr="006654BB">
        <w:rPr>
          <w:rFonts w:ascii="Times New Roman" w:hAnsi="Times New Roman"/>
          <w:sz w:val="22"/>
        </w:rPr>
        <w:tab/>
        <w:t>All excess provider compensation is recoverable.  The county shall demand repayment from the provider.  The county shall be permitted to seek recovery of excess compensation by civil suit.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.93</w:t>
      </w:r>
      <w:r w:rsidRPr="006654BB">
        <w:rPr>
          <w:rFonts w:ascii="Times New Roman" w:hAnsi="Times New Roman"/>
          <w:sz w:val="22"/>
        </w:rPr>
        <w:tab/>
        <w:t>Provider Fraud or Forgery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If the county suspects that excess provider payment occurred because of fraudulent devices of the provider, forgery, or collusion between the provider and the recipient, the county shall investigate the suspected fraud, forgery, or collusion.  If the facts warrant prosecution and the county does not have an investigative unit, the county shall refer the matter directly to the county district attorney's office for investigation and possible prosecution.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NOTE:  Authority cited:  Sections 10553 and 10554, Welfare and Institutions Code; and Chapter 939, Statutes of 1992.  Reference:  Section 14132.95, Welfare and Institutions Code.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83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7" name="Rectangl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53B01" id="Rectangle 124" o:spid="_x0000_s1026" style="position:absolute;margin-left:1in;margin-top:0;width:468pt;height:.9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X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McYcdJBkD6BbIRvW4r8ILS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IVv/X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793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6" name="Rectangle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9002B" id="Rectangle 125" o:spid="_x0000_s1026" style="position:absolute;margin-left:1in;margin-top:0;width:468pt;height:.9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i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HOhi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92243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DD2E4" id="Rectangle 6" o:spid="_x0000_s1026" style="position:absolute;margin-left:1in;margin-top:0;width:468pt;height:.95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F2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i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EoYF2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RDS</w:t>
      </w:r>
    </w:p>
    <w:p w:rsidR="006B04C3" w:rsidRPr="006654BB" w:rsidRDefault="006B04C3">
      <w:pPr>
        <w:pStyle w:val="Header"/>
        <w:jc w:val="both"/>
        <w:rPr>
          <w:rFonts w:ascii="Times New Roman" w:hAnsi="Times New Roman"/>
        </w:rPr>
      </w:pPr>
      <w:r w:rsidRPr="006654BB">
        <w:rPr>
          <w:rFonts w:ascii="Times New Roman" w:hAnsi="Times New Roman"/>
        </w:rPr>
        <w:t>30-770</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14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4" name="Rectangle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4D479" id="Rectangle 127" o:spid="_x0000_s1026" style="position:absolute;margin-left:1in;margin-top:0;width:468pt;height:.9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fT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kI630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30-770</w:t>
      </w:r>
      <w:r w:rsidRPr="006654BB">
        <w:tab/>
        <w:t>ELIGIBILITY STANDARDS</w:t>
      </w:r>
      <w:r w:rsidRPr="006654BB">
        <w:tab/>
      </w:r>
      <w:r w:rsidRPr="006654BB">
        <w:tab/>
      </w:r>
      <w:r w:rsidRPr="006654BB">
        <w:tab/>
        <w:t>30-770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Persons applying for IHSS under Sections 30-755.112, .113 and .114 shall meet the SSI/SSP eligibility standards except as modified by Section 30-755.1.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Detailed eligibility standards shall be those located in 20 CFR Part 416, except as modified by IHSS regulations beginning with Section 30-750.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Definitions.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For the purposes of eligibility for IHSS, a child means an individual who is neither married nor the head of a household, and who is under the age of 18, or under the age of 22 and a student regularly attending a school, college, or university, or a course of vocational or technical training designed to prepare him/her for gainful employment.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.311</w:t>
      </w:r>
      <w:r w:rsidRPr="006654BB">
        <w:rPr>
          <w:rFonts w:ascii="Times New Roman" w:hAnsi="Times New Roman"/>
          <w:sz w:val="22"/>
        </w:rPr>
        <w:tab/>
        <w:t>For the purposes of deeming for IHSS, a child means an individual who is neither married nor the head of a household, and who is under the age of 18.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.312</w:t>
      </w:r>
      <w:r w:rsidRPr="006654BB">
        <w:rPr>
          <w:rFonts w:ascii="Times New Roman" w:hAnsi="Times New Roman"/>
          <w:sz w:val="22"/>
        </w:rPr>
        <w:tab/>
        <w:t>Regularly attending school means being enrolled in eight semester or quarterly hours weekly in a college or university, or 12 hours weekly in a secondary school.  In a course of vocational or technical training, 15 clock hours weekly are required; without shop practice, at least 12 hours weekly are required.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.313</w:t>
      </w:r>
      <w:r w:rsidRPr="006654BB">
        <w:rPr>
          <w:rFonts w:ascii="Times New Roman" w:hAnsi="Times New Roman"/>
          <w:sz w:val="22"/>
        </w:rPr>
        <w:tab/>
        <w:t>Eligible spouse means an aged, blind, or disabled individual who is the husband or wife of another aged, blind, or disabled individual who has not been living apart from such other aged, blind, or disabled individual for more than six months.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Residency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.41</w:t>
      </w:r>
      <w:r w:rsidRPr="006654BB">
        <w:rPr>
          <w:rFonts w:ascii="Times New Roman" w:hAnsi="Times New Roman"/>
          <w:sz w:val="22"/>
        </w:rPr>
        <w:tab/>
        <w:t>Residency in State Required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 xml:space="preserve">To be eligible for IHSS, an individual shall be a </w:t>
      </w:r>
      <w:smartTag w:uri="urn:schemas-microsoft-com:office:smarttags" w:element="country-region">
        <w:smartTag w:uri="urn:schemas-microsoft-com:office:smarttags" w:element="place">
          <w:r w:rsidRPr="006654BB">
            <w:rPr>
              <w:rFonts w:ascii="Times New Roman" w:hAnsi="Times New Roman"/>
              <w:sz w:val="22"/>
            </w:rPr>
            <w:t>U.S.</w:t>
          </w:r>
        </w:smartTag>
      </w:smartTag>
      <w:r w:rsidRPr="006654BB">
        <w:rPr>
          <w:rFonts w:ascii="Times New Roman" w:hAnsi="Times New Roman"/>
          <w:sz w:val="22"/>
        </w:rPr>
        <w:t xml:space="preserve"> citizen, or an eligible alien pursuant to Welfare and Institutions Code Section 11104.  The individual shall also be a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resident, physically residing in the state except for temporary absence as noted below in Sections 30-770.42 through .45, with the intention to continue residing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24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3" name="Rectangle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ECE29" id="Rectangle 128" o:spid="_x0000_s1026" style="position:absolute;margin-left:1in;margin-top:0;width:468pt;height:.9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nY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qAn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34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2" name="Rectangl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E621E" id="Rectangle 129" o:spid="_x0000_s1026" style="position:absolute;margin-left:1in;margin-top:0;width:468pt;height:.9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h5t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AcYcdJBkD6BbIRvW4r8ILW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4h5t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w:t>
      </w:r>
      <w:r w:rsidR="00591807" w:rsidRPr="006654BB">
        <w:rPr>
          <w:rFonts w:ascii="Times New Roman" w:hAnsi="Times New Roman"/>
          <w:noProof/>
          <w:snapToGrid/>
        </w:rPr>
        <mc:AlternateContent>
          <mc:Choice Requires="wps">
            <w:drawing>
              <wp:anchor distT="0" distB="0" distL="114300" distR="114300" simplePos="0" relativeHeight="25192448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64986" id="Rectangle 6" o:spid="_x0000_s1026" style="position:absolute;margin-left:1in;margin-top:0;width:468pt;height:.95pt;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3vc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CJW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p7e9w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30-770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55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0" name="Rectangle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B3752" id="Rectangle 131" o:spid="_x0000_s1026" style="position:absolute;margin-left:1in;margin-top:0;width:468pt;height:.9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MP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Ra1M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30-770</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Welfare and Institutions Code Section 11104 states: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"Aliens shall be eligible for aid only to the extent permitted by federal law.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 xml:space="preserve">"An alien shall only be eligible for aid if the alien has been lawfully admitted for permanent residence, or is otherwise permanently residing in the </w:t>
      </w:r>
      <w:smartTag w:uri="urn:schemas-microsoft-com:office:smarttags" w:element="country-region">
        <w:smartTag w:uri="urn:schemas-microsoft-com:office:smarttags" w:element="place">
          <w:r w:rsidRPr="006654BB">
            <w:rPr>
              <w:rFonts w:ascii="Times New Roman" w:hAnsi="Times New Roman"/>
              <w:sz w:val="22"/>
            </w:rPr>
            <w:t>United States</w:t>
          </w:r>
        </w:smartTag>
      </w:smartTag>
      <w:r w:rsidRPr="006654BB">
        <w:rPr>
          <w:rFonts w:ascii="Times New Roman" w:hAnsi="Times New Roman"/>
          <w:sz w:val="22"/>
        </w:rPr>
        <w:t xml:space="preserve"> under color of law.  No aid shall be paid unless evidence as to eligible alien status is presented."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.42</w:t>
      </w:r>
      <w:r w:rsidRPr="006654BB">
        <w:rPr>
          <w:rFonts w:ascii="Times New Roman" w:hAnsi="Times New Roman"/>
          <w:sz w:val="22"/>
        </w:rPr>
        <w:tab/>
        <w:t>Physical Absence from the State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jc w:val="both"/>
        <w:rPr>
          <w:rFonts w:ascii="Times New Roman" w:hAnsi="Times New Roman"/>
          <w:sz w:val="22"/>
        </w:rPr>
      </w:pPr>
      <w:r w:rsidRPr="006654BB">
        <w:rPr>
          <w:rFonts w:ascii="Times New Roman" w:hAnsi="Times New Roman"/>
          <w:sz w:val="22"/>
        </w:rPr>
        <w:t xml:space="preserve">Physical absence from the state indicates a possible change of state residence.  The county shall make inquiry of a recipient who has been continuously absent from the state for 30 days or longer in order to ascertain the recipient's intent to maintain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residency.  If the inquiry establishes that the recipient is no longer a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resident, authorization for IHSS shall be discontinued.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.421</w:t>
      </w:r>
      <w:r w:rsidRPr="006654BB">
        <w:rPr>
          <w:rFonts w:ascii="Times New Roman" w:hAnsi="Times New Roman"/>
          <w:sz w:val="22"/>
        </w:rPr>
        <w:tab/>
        <w:t>The county inquiry to the recipient will require the recipient to submit a written statement that: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Declares his/her anticipated date of return to the state, or his/her intent not to return to the state;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Declares his/her reason for continued absence from the state; and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Provides needed information on his/her location and status of household arrangements.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.422</w:t>
      </w:r>
      <w:r w:rsidRPr="006654BB">
        <w:rPr>
          <w:rFonts w:ascii="Times New Roman" w:hAnsi="Times New Roman"/>
          <w:sz w:val="22"/>
        </w:rPr>
        <w:tab/>
        <w:t>The county will include in the inquiry to the recipient a statement that his/her failure to respond to the inquiry by a specified date will result in his/her ineligibility and the discontinuation of IHSS.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65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9" name="Rectangle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7B044" id="Rectangle 132" o:spid="_x0000_s1026" style="position:absolute;margin-left:1in;margin-top:0;width:468pt;height:.9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8P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qiW8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75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8" name="Rectangle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6D41A" id="Rectangle 133" o:spid="_x0000_s1026" style="position:absolute;margin-left:1in;margin-top:0;width:468pt;height:.9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i6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dw3i6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123</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w:t>
      </w:r>
      <w:r w:rsidR="00591807" w:rsidRPr="006654BB">
        <w:rPr>
          <w:rFonts w:ascii="Times New Roman" w:hAnsi="Times New Roman"/>
          <w:noProof/>
          <w:snapToGrid/>
        </w:rPr>
        <mc:AlternateContent>
          <mc:Choice Requires="wps">
            <w:drawing>
              <wp:anchor distT="0" distB="0" distL="114300" distR="114300" simplePos="0" relativeHeight="25192652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2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3454A" id="Rectangle 6" o:spid="_x0000_s1026" style="position:absolute;margin-left:1in;margin-top:0;width:468pt;height:.95pt;z-index:-25138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EqL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iD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e9EqL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 STANDARDS</w:t>
      </w:r>
    </w:p>
    <w:p w:rsidR="006B04C3" w:rsidRPr="006654BB" w:rsidRDefault="006B04C3">
      <w:pPr>
        <w:pStyle w:val="Header"/>
        <w:jc w:val="both"/>
        <w:rPr>
          <w:rFonts w:ascii="Times New Roman" w:hAnsi="Times New Roman"/>
        </w:rPr>
      </w:pPr>
      <w:r w:rsidRPr="006654BB">
        <w:rPr>
          <w:rFonts w:ascii="Times New Roman" w:hAnsi="Times New Roman"/>
        </w:rPr>
        <w:t>30-770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896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6" name="Rectangle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3E39C" id="Rectangle 135" o:spid="_x0000_s1026" style="position:absolute;margin-left:1in;margin-top:0;width:468pt;height:.9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ys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4x4qSDIH0C2QjfthT5k8j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q7zys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w:t>
      </w:r>
      <w:r w:rsidRPr="006654BB">
        <w:rPr>
          <w:rFonts w:ascii="Times New Roman" w:hAnsi="Times New Roman"/>
          <w:sz w:val="22"/>
        </w:rPr>
        <w:t>S (Continued)</w:t>
      </w:r>
      <w:r w:rsidRPr="006654BB">
        <w:rPr>
          <w:rFonts w:ascii="Times New Roman" w:hAnsi="Times New Roman"/>
          <w:sz w:val="22"/>
        </w:rPr>
        <w:tab/>
      </w:r>
      <w:r w:rsidRPr="006654BB">
        <w:rPr>
          <w:rFonts w:ascii="Times New Roman" w:hAnsi="Times New Roman"/>
          <w:b/>
          <w:sz w:val="22"/>
        </w:rPr>
        <w:t>30-770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.43</w:t>
      </w:r>
      <w:r w:rsidRPr="006654BB">
        <w:rPr>
          <w:rFonts w:ascii="Times New Roman" w:hAnsi="Times New Roman"/>
          <w:sz w:val="22"/>
        </w:rPr>
        <w:tab/>
        <w:t>Evidence of Residence Intention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.431</w:t>
      </w:r>
      <w:r w:rsidRPr="006654BB">
        <w:rPr>
          <w:rFonts w:ascii="Times New Roman" w:hAnsi="Times New Roman"/>
          <w:sz w:val="22"/>
        </w:rPr>
        <w:tab/>
        <w:t>The written statement of the recipient is acceptable to establish his/her intention and action on establishing residence unless the statement is inconsistent with the conduct of the person or with other information known to the county.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.432</w:t>
      </w:r>
      <w:r w:rsidRPr="006654BB">
        <w:rPr>
          <w:rFonts w:ascii="Times New Roman" w:hAnsi="Times New Roman"/>
          <w:sz w:val="22"/>
        </w:rPr>
        <w:tab/>
        <w:t>If the recipient does not respond by the specified date to the inquiry of residence, it shall be presumed that he/she does not intend to maintain California residency, and authorization for IHSS shall be discontinued when the absence exceeds 60 days in accordance with regulations (Sections 30-759.7 and 10-116).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.433</w:t>
      </w:r>
      <w:r w:rsidRPr="006654BB">
        <w:rPr>
          <w:rFonts w:ascii="Times New Roman" w:hAnsi="Times New Roman"/>
          <w:sz w:val="22"/>
        </w:rPr>
        <w:tab/>
        <w:t xml:space="preserve">If the recipient responds to the inquiry and advises the county that he/she does not intend to return to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authorization for IHSS shall be discontinued in accordance with regulations.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.44</w:t>
      </w:r>
      <w:r w:rsidRPr="006654BB">
        <w:rPr>
          <w:rFonts w:ascii="Times New Roman" w:hAnsi="Times New Roman"/>
          <w:sz w:val="22"/>
        </w:rPr>
        <w:tab/>
        <w:t>Absence from State for More than 60 Days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.441</w:t>
      </w:r>
      <w:r w:rsidRPr="006654BB">
        <w:rPr>
          <w:rFonts w:ascii="Times New Roman" w:hAnsi="Times New Roman"/>
          <w:sz w:val="22"/>
        </w:rPr>
        <w:tab/>
        <w:t xml:space="preserve">If the recipient responds to the inquiry and advises the county that he/she intends to maintain his/her California residence, but he/she remains or has remained out of state for 60 days or longer, his/her continued absence is prima facie evidence of the recipient's intent to have changed his/her place of residence to a place outside of California, unless he/she is prevented by illness or other good cause from returning to the state at the end of 60 days.  Such absence in itself is sufficient evidence to support a determination that the recipient has established residence outside of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Therefore, his/her intent to return must be supported by one or a combination of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 xml:space="preserve">Family members with whom the recipient lived, currently live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 xml:space="preserve">The recipient has continued maintenance of his/her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housing arrangements (owned, leased, or rented);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 xml:space="preserve">The recipient has employment or business interest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 xml:space="preserve">Any other act or combination of acts by the recipient which establishes his/her intent to reside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Pr="006654BB"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06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5" name="Rectangl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6081A" id="Rectangle 136" o:spid="_x0000_s1026" style="position:absolute;margin-left:1in;margin-top:0;width:468pt;height:.9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DI3dKg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16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4" name="Rectangle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E0805" id="Rectangle 137" o:spid="_x0000_s1026" style="position:absolute;margin-left:1in;margin-top:0;width:468pt;height:.9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Md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RX1jH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445C3E" w:rsidRDefault="006B04C3">
      <w:pPr>
        <w:pStyle w:val="Footer"/>
        <w:tabs>
          <w:tab w:val="center" w:pos="4680"/>
        </w:tabs>
        <w:jc w:val="both"/>
        <w:rPr>
          <w:rFonts w:ascii="Times New Roman" w:hAnsi="Times New Roman"/>
        </w:rPr>
      </w:pPr>
      <w:r w:rsidRPr="006654BB">
        <w:rPr>
          <w:rFonts w:ascii="Times New Roman" w:hAnsi="Times New Roman"/>
        </w:rPr>
        <w:tab/>
        <w:t>Page 124</w:t>
      </w:r>
    </w:p>
    <w:p w:rsidR="006B04C3" w:rsidRPr="006654BB" w:rsidRDefault="00445C3E" w:rsidP="00A95099">
      <w:pPr>
        <w:pStyle w:val="Header"/>
        <w:pBdr>
          <w:top w:val="single" w:sz="4" w:space="1" w:color="auto"/>
        </w:pBdr>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5927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3" name="Rectangle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FE099" id="Rectangle 138" o:spid="_x0000_s1026" style="position:absolute;margin-left:1in;margin-top:0;width:468pt;height:.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90WJgMAAPM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6W90W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006B04C3" w:rsidRPr="006654BB">
        <w:rPr>
          <w:rFonts w:ascii="Times New Roman" w:hAnsi="Times New Roman"/>
        </w:rPr>
        <w:tab/>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30-770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3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2" name="Rectangl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5AF3F" id="Rectangle 139" o:spid="_x0000_s1026" style="position:absolute;margin-left:1in;margin-top:0;width:468pt;height:.9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qj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NEcqj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30-770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.442</w:t>
      </w:r>
      <w:r w:rsidRPr="006654BB">
        <w:rPr>
          <w:rFonts w:ascii="Times New Roman" w:hAnsi="Times New Roman"/>
          <w:sz w:val="22"/>
        </w:rPr>
        <w:tab/>
        <w:t xml:space="preserve">Even if the recipient's intent to reside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is supported by .441 above, the following evidence shall be utilized to determine the recipient's intent to reside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 xml:space="preserve">The recipient has purchased or leased a place of residence out of state since leaving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 xml:space="preserve">The recipient has been employed out-of-state since leaving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 xml:space="preserve">The recipient has obtained an out-of-state motor vehicle driver's license after leaving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 xml:space="preserve">The recipient has taken any other action which indicates his/her intent to establish residence outside of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.443</w:t>
      </w:r>
      <w:r w:rsidRPr="006654BB">
        <w:rPr>
          <w:rFonts w:ascii="Times New Roman" w:hAnsi="Times New Roman"/>
          <w:sz w:val="22"/>
        </w:rPr>
        <w:tab/>
        <w:t>Welfare and Institutions Code Section 1110 states that if a recipient is prevented by illness or other good cause from returning to California at the end of 60 days, and has not by act or intent established residence elsewhere, he shall not be deemed to have lost his residence in this state.  The following is added by Welfare and Institutions Code Section 11100.1(a):</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jc w:val="both"/>
        <w:rPr>
          <w:rFonts w:ascii="Times New Roman" w:hAnsi="Times New Roman"/>
          <w:sz w:val="22"/>
        </w:rPr>
      </w:pPr>
      <w:r w:rsidRPr="006654BB">
        <w:rPr>
          <w:rFonts w:ascii="Times New Roman" w:hAnsi="Times New Roman"/>
          <w:sz w:val="22"/>
        </w:rPr>
        <w:t>For purposes of the In-Home Supportive Services Program ..."good cause," as defined in Section 11100, shall include, but is not limited to,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 xml:space="preserve">Outpatient medical treatment necessary to maintain the recipient's health where the medical treatment is not available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 xml:space="preserve">Short-term schooling or training necessary for the recipient to obtain self-sufficiency where training which would achieve that objective is not available or accessible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Court-issued subpoena or summons.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47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1" name="Rectangl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BCA91" id="Rectangle 140" o:spid="_x0000_s1026" style="position:absolute;margin-left:1in;margin-top:0;width:468pt;height:.9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sc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JLzOxw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57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0" name="Rectangl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36B8C" id="Rectangle 141" o:spid="_x0000_s1026" style="position:absolute;margin-left:1in;margin-top:0;width:468pt;height:.9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ypKAMAAPM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OW5LKk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125</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w:t>
      </w:r>
      <w:r w:rsidR="00591807" w:rsidRPr="006654BB">
        <w:rPr>
          <w:rFonts w:ascii="Times New Roman" w:hAnsi="Times New Roman"/>
          <w:noProof/>
          <w:snapToGrid/>
        </w:rPr>
        <mc:AlternateContent>
          <mc:Choice Requires="wps">
            <w:drawing>
              <wp:anchor distT="0" distB="0" distL="114300" distR="114300" simplePos="0" relativeHeight="25192857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FE5B" id="Rectangle 6" o:spid="_x0000_s1026" style="position:absolute;margin-left:1in;margin-top:0;width:468pt;height:.95pt;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Vk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uvNW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RVICES STANDARDS</w:t>
      </w:r>
    </w:p>
    <w:p w:rsidR="006B04C3" w:rsidRPr="006654BB" w:rsidRDefault="006B04C3">
      <w:pPr>
        <w:pStyle w:val="Header"/>
        <w:jc w:val="both"/>
        <w:rPr>
          <w:rFonts w:ascii="Times New Roman" w:hAnsi="Times New Roman"/>
        </w:rPr>
      </w:pPr>
      <w:r w:rsidRPr="006654BB">
        <w:rPr>
          <w:rFonts w:ascii="Times New Roman" w:hAnsi="Times New Roman"/>
        </w:rPr>
        <w:t>30-770 (Cont.)</w:t>
      </w:r>
      <w:r w:rsidRPr="006654BB">
        <w:rPr>
          <w:rFonts w:ascii="Times New Roman" w:hAnsi="Times New Roman"/>
        </w:rPr>
        <w:tab/>
        <w:t>SERVICE PROGRAM NO. 7:  IHSS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78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8" name="Rectangle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BA024" id="Rectangle 143" o:spid="_x0000_s1026" style="position:absolute;margin-left:1in;margin-top:0;width:468pt;height:.9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bL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&#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iEpbL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30-770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 xml:space="preserve">For outpatient medical treatment out of state, good cause for continuing to receive benefits while absent from the state for more than 60 days shall also include the situation where the medical treatment is not accessible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 xml:space="preserve">Accessible in these regulations means attainable for the recipient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 xml:space="preserve">, given the </w:t>
      </w:r>
      <w:proofErr w:type="spellStart"/>
      <w:r w:rsidRPr="006654BB">
        <w:rPr>
          <w:rFonts w:ascii="Times New Roman" w:hAnsi="Times New Roman"/>
          <w:sz w:val="22"/>
        </w:rPr>
        <w:t>dysfunctioning</w:t>
      </w:r>
      <w:proofErr w:type="spellEnd"/>
      <w:r w:rsidRPr="006654BB">
        <w:rPr>
          <w:rFonts w:ascii="Times New Roman" w:hAnsi="Times New Roman"/>
          <w:sz w:val="22"/>
        </w:rPr>
        <w:t xml:space="preserve"> and needs of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Other good cause reasons for continuing to receive IHSS benefits while absent from the state for over 60 days shall be consistent with the good cause reasons contained in Welfare and Institutions Code Section 11100.1.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situation shall be of an urgent or emergency nature: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The service required shall be necessary to maintain the physical or psychological health of the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 xml:space="preserve">The services required or like services shall be either not available or not accessible in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.444</w:t>
      </w:r>
      <w:r w:rsidRPr="006654BB">
        <w:rPr>
          <w:rFonts w:ascii="Times New Roman" w:hAnsi="Times New Roman"/>
          <w:sz w:val="22"/>
        </w:rPr>
        <w:tab/>
        <w:t>A recipient absent from California for more than 60 days and who is not prevented from returning to this state because of illness or other good cause shall have his/her authorization for IHSS discontinued in accordance with regulations.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.45</w:t>
      </w:r>
      <w:r w:rsidRPr="006654BB">
        <w:rPr>
          <w:rFonts w:ascii="Times New Roman" w:hAnsi="Times New Roman"/>
          <w:sz w:val="22"/>
        </w:rPr>
        <w:tab/>
        <w:t>Absence from the State Exceeding Six Months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.451</w:t>
      </w:r>
      <w:r w:rsidRPr="006654BB">
        <w:rPr>
          <w:rFonts w:ascii="Times New Roman" w:hAnsi="Times New Roman"/>
          <w:sz w:val="22"/>
        </w:rPr>
        <w:tab/>
        <w:t>Authorization for IHSS shall be suspended for any recipient who leaves the state and who remains absent from the state for a period which exceeds six months, notwithstanding the fact that the recipient has continued to receive IHSS benefits beyond 60 days because he/she was prevented from returning to the state due to illness or other good cause, as specified in Sections 30-770.43 and .44.  Suspension of  benefits will be in accordance with notice of Action regulations contained in Sections 30-759.7 and 10-116.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Pr="006654BB"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88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7" name="Rectangle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1911" id="Rectangle 144" o:spid="_x0000_s1026" style="position:absolute;margin-left:1in;margin-top:0;width:468pt;height:.9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Vo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idMVo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5998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6" name="Rectangle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288E4" id="Rectangle 145" o:spid="_x0000_s1026" style="position:absolute;margin-left:1in;margin-top:0;width:468pt;height:.9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Ld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&#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VPtL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126</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133E9" w:rsidRPr="006654BB" w:rsidRDefault="00591807" w:rsidP="006133E9">
      <w:pPr>
        <w:pStyle w:val="Header"/>
        <w:spacing w:line="19" w:lineRule="exact"/>
        <w:jc w:val="both"/>
        <w:rPr>
          <w:rFonts w:ascii="Times New Roman" w:hAnsi="Times New Roman"/>
        </w:rPr>
      </w:pPr>
      <w:r w:rsidRPr="006654BB">
        <w:rPr>
          <w:rFonts w:ascii="Times New Roman" w:hAnsi="Times New Roman"/>
          <w:noProof/>
          <w:snapToGrid/>
        </w:rPr>
        <w:lastRenderedPageBreak/>
        <mc:AlternateContent>
          <mc:Choice Requires="wps">
            <w:drawing>
              <wp:anchor distT="0" distB="0" distL="114300" distR="114300" simplePos="0" relativeHeight="25193062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0B9E6" id="Rectangle 6" o:spid="_x0000_s1026" style="position:absolute;margin-left:1in;margin-top:0;width:468pt;height:.95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Qz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fIAQz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p>
    <w:p w:rsidR="006133E9" w:rsidRPr="006654BB" w:rsidRDefault="006133E9" w:rsidP="006133E9">
      <w:pPr>
        <w:pStyle w:val="Header"/>
        <w:jc w:val="both"/>
        <w:rPr>
          <w:rFonts w:ascii="Times New Roman" w:hAnsi="Times New Roman"/>
        </w:rPr>
      </w:pPr>
      <w:r w:rsidRPr="006654BB">
        <w:rPr>
          <w:rFonts w:ascii="Times New Roman" w:hAnsi="Times New Roman"/>
        </w:rPr>
        <w:tab/>
        <w:t>SOCIAL SERVICES STANDARDS</w:t>
      </w:r>
    </w:p>
    <w:p w:rsidR="006133E9" w:rsidRPr="006654BB" w:rsidRDefault="006133E9" w:rsidP="006133E9">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30-770 (Cont.)</w:t>
      </w:r>
    </w:p>
    <w:p w:rsidR="006133E9" w:rsidRPr="006654BB" w:rsidRDefault="00B318E5" w:rsidP="006133E9">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654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4" name="Rectangle 3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90976" id="Rectangle 355" o:spid="_x0000_s1026" style="position:absolute;margin-left:1in;margin-top:0;width:468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fzXSi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30-770</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.452</w:t>
      </w:r>
      <w:r w:rsidRPr="006654BB">
        <w:rPr>
          <w:rFonts w:ascii="Times New Roman" w:hAnsi="Times New Roman"/>
          <w:sz w:val="22"/>
        </w:rPr>
        <w:tab/>
        <w:t>In-Home Supportive Services shall not be resumed until the recipient, upon returning to the state, requests a reassessment of need from the county, and the reassessment has been completed in accordance with regulations (Section 30-763).</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.46</w:t>
      </w:r>
      <w:r w:rsidRPr="006654BB">
        <w:rPr>
          <w:rFonts w:ascii="Times New Roman" w:hAnsi="Times New Roman"/>
          <w:sz w:val="22"/>
        </w:rPr>
        <w:tab/>
        <w:t>Outside the United States While Absent from the State</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.461</w:t>
      </w:r>
      <w:r w:rsidRPr="006654BB">
        <w:rPr>
          <w:rFonts w:ascii="Times New Roman" w:hAnsi="Times New Roman"/>
          <w:sz w:val="22"/>
        </w:rPr>
        <w:tab/>
        <w:t xml:space="preserve">In-Home Supportive Services shall be discontinued for any recipient who is outside the </w:t>
      </w:r>
      <w:smartTag w:uri="urn:schemas-microsoft-com:office:smarttags" w:element="country-region">
        <w:smartTag w:uri="urn:schemas-microsoft-com:office:smarttags" w:element="place">
          <w:r w:rsidRPr="006654BB">
            <w:rPr>
              <w:rFonts w:ascii="Times New Roman" w:hAnsi="Times New Roman"/>
              <w:sz w:val="22"/>
            </w:rPr>
            <w:t>United States</w:t>
          </w:r>
        </w:smartTag>
      </w:smartTag>
      <w:r w:rsidRPr="006654BB">
        <w:rPr>
          <w:rFonts w:ascii="Times New Roman" w:hAnsi="Times New Roman"/>
          <w:sz w:val="22"/>
        </w:rPr>
        <w:t xml:space="preserve"> for all of any month, or for 30 days in a row, as such an individual is no longer eligible to receive SSI/SSP.  Discontinuation of benefits will be in accordance with notice of action regulations.</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Upon the individual's return to the United States, and upon his/her reestablishment as an SSI/SSP recipient, an SSI/SSP eligible recipient, or an individual who would be eligible for SSI/SSP except for excess income, he/she may again apply for IHSS benefits.  The county shall redetermine IHSS eligibility and perform a needs assessment based on current circumstances.</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w:t>
      </w:r>
      <w:smartTag w:uri="urn:schemas-microsoft-com:office:smarttags" w:element="country-region">
        <w:smartTag w:uri="urn:schemas-microsoft-com:office:smarttags" w:element="place">
          <w:r w:rsidRPr="006654BB">
            <w:rPr>
              <w:rFonts w:ascii="Times New Roman" w:hAnsi="Times New Roman"/>
              <w:sz w:val="22"/>
            </w:rPr>
            <w:t>United States</w:t>
          </w:r>
        </w:smartTag>
      </w:smartTag>
      <w:r w:rsidRPr="006654BB">
        <w:rPr>
          <w:rFonts w:ascii="Times New Roman" w:hAnsi="Times New Roman"/>
          <w:sz w:val="22"/>
        </w:rPr>
        <w:t xml:space="preserve">" includes the 50 states, the </w:t>
      </w:r>
      <w:smartTag w:uri="urn:schemas-microsoft-com:office:smarttags" w:element="State">
        <w:smartTag w:uri="urn:schemas-microsoft-com:office:smarttags" w:element="place">
          <w:r w:rsidRPr="006654BB">
            <w:rPr>
              <w:rFonts w:ascii="Times New Roman" w:hAnsi="Times New Roman"/>
              <w:sz w:val="22"/>
            </w:rPr>
            <w:t>District of Columbia</w:t>
          </w:r>
        </w:smartTag>
      </w:smartTag>
      <w:r w:rsidRPr="006654BB">
        <w:rPr>
          <w:rFonts w:ascii="Times New Roman" w:hAnsi="Times New Roman"/>
          <w:sz w:val="22"/>
        </w:rPr>
        <w:t xml:space="preserve">, and the </w:t>
      </w:r>
      <w:smartTag w:uri="urn:schemas-microsoft-com:office:smarttags" w:element="place">
        <w:r w:rsidRPr="006654BB">
          <w:rPr>
            <w:rFonts w:ascii="Times New Roman" w:hAnsi="Times New Roman"/>
            <w:sz w:val="22"/>
          </w:rPr>
          <w:t>Northern Mariana Islands</w:t>
        </w:r>
      </w:smartTag>
      <w:r w:rsidRPr="006654BB">
        <w:rPr>
          <w:rFonts w:ascii="Times New Roman" w:hAnsi="Times New Roman"/>
          <w:sz w:val="22"/>
        </w:rPr>
        <w:t>.</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.47</w:t>
      </w:r>
      <w:r w:rsidRPr="006654BB">
        <w:rPr>
          <w:rFonts w:ascii="Times New Roman" w:hAnsi="Times New Roman"/>
          <w:sz w:val="22"/>
        </w:rPr>
        <w:tab/>
        <w:t>Continuation of IHSS While Absent from the State</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.471</w:t>
      </w:r>
      <w:r w:rsidRPr="006654BB">
        <w:rPr>
          <w:rFonts w:ascii="Times New Roman" w:hAnsi="Times New Roman"/>
          <w:sz w:val="22"/>
        </w:rPr>
        <w:tab/>
        <w:t>When the county has determined that the recipient is entitled to the continuation of IHSS benefits while absent from the state (the recipient is absent from the state for 60 or more days and is prevented from returning due to illness or other good cause, as determined in Sections 30-770.42, .43, and .44), the following apply:</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recipient shall continue to receive the same number of hours of IHSS that were authorized prior to his/her temporary absence.  This level of authorization will continue until a reassessment is required.</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The recipient's out-of-state individual provider (IP) shall be reimbursed at the county's lowest current IP base rate.</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The recipient must continue to mail time sheets to the county as required by regulations.</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B318E5" w:rsidP="006133E9">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664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3" name="Rectangle 3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94839" id="Rectangle 356" o:spid="_x0000_s1026" style="position:absolute;margin-left:1in;margin-top:0;width:468pt;height:.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jsrQq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rsidR="006133E9" w:rsidRPr="006654BB" w:rsidRDefault="006133E9" w:rsidP="006133E9">
      <w:pPr>
        <w:pStyle w:val="Footer"/>
        <w:tabs>
          <w:tab w:val="center" w:pos="4680"/>
        </w:tabs>
        <w:jc w:val="both"/>
        <w:rPr>
          <w:rFonts w:ascii="Times New Roman" w:hAnsi="Times New Roman"/>
        </w:rPr>
      </w:pPr>
      <w:r w:rsidRPr="006654BB">
        <w:rPr>
          <w:rFonts w:ascii="Times New Roman" w:hAnsi="Times New Roman"/>
        </w:rPr>
        <w:tab/>
        <w:t>CALIFORNIA-DSS-MANUAL-SS</w:t>
      </w:r>
    </w:p>
    <w:p w:rsidR="006133E9" w:rsidRPr="006654BB" w:rsidRDefault="006133E9" w:rsidP="006133E9">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Month" w:val="7"/>
          <w:attr w:name="Day" w:val="1"/>
          <w:attr w:name="Year" w:val="1993"/>
        </w:smartTagPr>
        <w:r w:rsidRPr="006654BB">
          <w:rPr>
            <w:rFonts w:ascii="Times New Roman" w:hAnsi="Times New Roman"/>
          </w:rPr>
          <w:t>7/1/93</w:t>
        </w:r>
      </w:smartTag>
    </w:p>
    <w:p w:rsidR="006133E9" w:rsidRPr="006654BB" w:rsidRDefault="00B318E5" w:rsidP="006133E9">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674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2" name="Rectangle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76C60" id="Rectangle 357" o:spid="_x0000_s1026" style="position:absolute;margin-left:1in;margin-top:0;width:468pt;height:.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eG4Ue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rsidR="006133E9" w:rsidRDefault="006133E9" w:rsidP="006133E9">
      <w:pPr>
        <w:pStyle w:val="Footer"/>
        <w:tabs>
          <w:tab w:val="center" w:pos="4680"/>
        </w:tabs>
        <w:jc w:val="both"/>
        <w:rPr>
          <w:rFonts w:ascii="Times New Roman" w:hAnsi="Times New Roman"/>
        </w:rPr>
      </w:pPr>
      <w:r w:rsidRPr="006654BB">
        <w:rPr>
          <w:rFonts w:ascii="Times New Roman" w:hAnsi="Times New Roman"/>
        </w:rPr>
        <w:tab/>
        <w:t>Page 127</w:t>
      </w:r>
    </w:p>
    <w:p w:rsidR="00C17B47" w:rsidRPr="006654BB" w:rsidRDefault="00C17B47" w:rsidP="006133E9">
      <w:pPr>
        <w:pStyle w:val="Footer"/>
        <w:tabs>
          <w:tab w:val="center" w:pos="4680"/>
        </w:tabs>
        <w:jc w:val="both"/>
        <w:rPr>
          <w:rFonts w:ascii="Times New Roman" w:hAnsi="Times New Roman"/>
        </w:rPr>
      </w:pPr>
    </w:p>
    <w:p w:rsidR="006133E9" w:rsidRPr="006654BB" w:rsidRDefault="006133E9" w:rsidP="006133E9">
      <w:pPr>
        <w:pStyle w:val="Header"/>
        <w:spacing w:line="19" w:lineRule="exact"/>
        <w:jc w:val="both"/>
        <w:rPr>
          <w:rFonts w:ascii="Times New Roman" w:hAnsi="Times New Roman"/>
        </w:rPr>
      </w:pPr>
    </w:p>
    <w:p w:rsidR="006133E9" w:rsidRPr="006654BB" w:rsidRDefault="00C17B47" w:rsidP="00C17B47">
      <w:pPr>
        <w:pStyle w:val="Header"/>
        <w:pBdr>
          <w:top w:val="single" w:sz="4" w:space="1" w:color="auto"/>
        </w:pBdr>
        <w:jc w:val="both"/>
        <w:rPr>
          <w:rFonts w:ascii="Times New Roman" w:hAnsi="Times New Roman"/>
        </w:rPr>
      </w:pPr>
      <w:r>
        <w:rPr>
          <w:rFonts w:ascii="Times New Roman" w:hAnsi="Times New Roman"/>
        </w:rPr>
        <w:br w:type="page"/>
      </w:r>
      <w:r w:rsidR="006133E9" w:rsidRPr="006654BB">
        <w:rPr>
          <w:rFonts w:ascii="Times New Roman" w:hAnsi="Times New Roman"/>
        </w:rPr>
        <w:lastRenderedPageBreak/>
        <w:tab/>
        <w:t>SOCIAL SERVICES STANDARDS</w:t>
      </w:r>
    </w:p>
    <w:p w:rsidR="006133E9" w:rsidRPr="006654BB" w:rsidRDefault="006133E9" w:rsidP="006133E9">
      <w:pPr>
        <w:pStyle w:val="Header"/>
        <w:jc w:val="both"/>
        <w:rPr>
          <w:rFonts w:ascii="Times New Roman" w:hAnsi="Times New Roman"/>
        </w:rPr>
      </w:pPr>
      <w:r>
        <w:rPr>
          <w:rFonts w:ascii="Times New Roman" w:hAnsi="Times New Roman"/>
        </w:rPr>
        <w:t>30-770 (Cont.)</w:t>
      </w:r>
      <w:r w:rsidRPr="006654BB">
        <w:rPr>
          <w:rFonts w:ascii="Times New Roman" w:hAnsi="Times New Roman"/>
        </w:rPr>
        <w:tab/>
        <w:t>SERVICE PROGRAM NO. 7:  IHSS</w:t>
      </w:r>
      <w:r w:rsidRPr="006654BB">
        <w:rPr>
          <w:rFonts w:ascii="Times New Roman" w:hAnsi="Times New Roman"/>
        </w:rPr>
        <w:tab/>
      </w:r>
      <w:r>
        <w:rPr>
          <w:rFonts w:ascii="Times New Roman" w:hAnsi="Times New Roman"/>
        </w:rPr>
        <w:t>Regulations</w:t>
      </w:r>
    </w:p>
    <w:p w:rsidR="006133E9" w:rsidRPr="006654BB" w:rsidRDefault="00B318E5" w:rsidP="006133E9">
      <w:pPr>
        <w:pStyle w:val="Head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684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1" name="Rectangl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D4097" id="Rectangle 358" o:spid="_x0000_s1026" style="position:absolute;margin-left:1in;margin-top:0;width:468pt;height:.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Mrmb2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30-770</w:t>
      </w:r>
      <w:r w:rsidRPr="006654BB">
        <w:rPr>
          <w:rFonts w:ascii="Times New Roman" w:hAnsi="Times New Roman"/>
          <w:b/>
          <w:sz w:val="22"/>
        </w:rPr>
        <w:tab/>
        <w:t>ELIGIBILITY STANDARDS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b/>
          <w:sz w:val="22"/>
        </w:rPr>
        <w:t>30-770</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.5</w:t>
      </w:r>
      <w:r>
        <w:rPr>
          <w:rFonts w:ascii="Times New Roman" w:hAnsi="Times New Roman"/>
          <w:sz w:val="22"/>
        </w:rPr>
        <w:tab/>
        <w:t>State Program Noncitizen Status</w:t>
      </w: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ind w:left="1094" w:hanging="547"/>
        <w:jc w:val="both"/>
        <w:rPr>
          <w:rFonts w:ascii="Times New Roman" w:hAnsi="Times New Roman"/>
          <w:sz w:val="22"/>
        </w:rPr>
      </w:pPr>
      <w:r>
        <w:rPr>
          <w:rFonts w:ascii="Times New Roman" w:hAnsi="Times New Roman"/>
          <w:sz w:val="22"/>
        </w:rPr>
        <w:t>.51</w:t>
      </w:r>
      <w:r>
        <w:rPr>
          <w:rFonts w:ascii="Times New Roman" w:hAnsi="Times New Roman"/>
          <w:sz w:val="22"/>
        </w:rPr>
        <w:tab/>
        <w:t>A noncitizen victims of human trafficking, domestic violence, or other serious crimes as defined under the Trafficking and Crime Victims Assistance Program (TCVAP), MPP Chapter 70-100, shall be eligible for IHSS if all other eligibility criteria are met.</w:t>
      </w:r>
    </w:p>
    <w:p w:rsidR="00F60D6D" w:rsidRDefault="00F60D6D" w:rsidP="006133E9">
      <w:pPr>
        <w:tabs>
          <w:tab w:val="left" w:pos="540"/>
          <w:tab w:val="left" w:pos="1080"/>
          <w:tab w:val="left" w:pos="1800"/>
          <w:tab w:val="left" w:pos="2520"/>
          <w:tab w:val="left" w:pos="3240"/>
          <w:tab w:val="left" w:pos="3960"/>
          <w:tab w:val="left" w:pos="4680"/>
          <w:tab w:val="right" w:pos="9360"/>
        </w:tabs>
        <w:ind w:left="1094" w:hanging="547"/>
        <w:jc w:val="both"/>
        <w:rPr>
          <w:rFonts w:ascii="Times New Roman" w:hAnsi="Times New Roman"/>
          <w:sz w:val="22"/>
        </w:rPr>
      </w:pPr>
    </w:p>
    <w:p w:rsidR="00F60D6D" w:rsidRDefault="00F60D6D" w:rsidP="00B318E5">
      <w:pPr>
        <w:tabs>
          <w:tab w:val="left" w:pos="1080"/>
          <w:tab w:val="left" w:pos="1890"/>
          <w:tab w:val="left" w:pos="4680"/>
          <w:tab w:val="right" w:pos="9360"/>
        </w:tabs>
        <w:ind w:left="1890" w:hanging="1343"/>
        <w:jc w:val="both"/>
        <w:rPr>
          <w:rFonts w:ascii="Times New Roman" w:hAnsi="Times New Roman"/>
          <w:sz w:val="22"/>
        </w:rPr>
      </w:pPr>
      <w:r>
        <w:rPr>
          <w:rFonts w:ascii="Times New Roman" w:hAnsi="Times New Roman"/>
          <w:sz w:val="22"/>
        </w:rPr>
        <w:t>511</w:t>
      </w:r>
      <w:r>
        <w:rPr>
          <w:rFonts w:ascii="Times New Roman" w:hAnsi="Times New Roman"/>
          <w:sz w:val="22"/>
        </w:rPr>
        <w:tab/>
        <w:t>A victim of human trafficking must meet the same eligibility criteria as those used for the TCVAP found in MPP Sections 70-102 and 70-103.1.  For examples of documentation requirements</w:t>
      </w:r>
      <w:r w:rsidR="0030295A">
        <w:rPr>
          <w:rFonts w:ascii="Times New Roman" w:hAnsi="Times New Roman"/>
          <w:sz w:val="22"/>
        </w:rPr>
        <w:t>, please see</w:t>
      </w:r>
      <w:r w:rsidR="007D7CA0">
        <w:rPr>
          <w:rFonts w:ascii="Times New Roman" w:hAnsi="Times New Roman"/>
          <w:sz w:val="22"/>
        </w:rPr>
        <w:t xml:space="preserve"> Sections</w:t>
      </w:r>
      <w:r w:rsidR="00110315">
        <w:rPr>
          <w:rFonts w:ascii="Times New Roman" w:hAnsi="Times New Roman"/>
          <w:sz w:val="22"/>
        </w:rPr>
        <w:t xml:space="preserve"> </w:t>
      </w:r>
      <w:r w:rsidR="00A7749C">
        <w:rPr>
          <w:rFonts w:ascii="Times New Roman" w:hAnsi="Times New Roman"/>
          <w:sz w:val="22"/>
        </w:rPr>
        <w:t>70-103.2 through .4.</w:t>
      </w:r>
    </w:p>
    <w:p w:rsidR="00A7749C" w:rsidRDefault="00A7749C" w:rsidP="00B318E5">
      <w:pPr>
        <w:tabs>
          <w:tab w:val="left" w:pos="1080"/>
          <w:tab w:val="left" w:pos="1890"/>
          <w:tab w:val="left" w:pos="4680"/>
          <w:tab w:val="right" w:pos="9360"/>
        </w:tabs>
        <w:ind w:left="1890" w:hanging="1343"/>
        <w:jc w:val="both"/>
        <w:rPr>
          <w:rFonts w:ascii="Times New Roman" w:hAnsi="Times New Roman"/>
          <w:sz w:val="22"/>
        </w:rPr>
      </w:pPr>
    </w:p>
    <w:p w:rsidR="00A7749C" w:rsidRPr="006654BB" w:rsidRDefault="00A7749C" w:rsidP="00B318E5">
      <w:pPr>
        <w:tabs>
          <w:tab w:val="left" w:pos="1080"/>
          <w:tab w:val="left" w:pos="1890"/>
          <w:tab w:val="left" w:pos="4680"/>
          <w:tab w:val="right" w:pos="9360"/>
        </w:tabs>
        <w:ind w:left="1890" w:hanging="1343"/>
        <w:jc w:val="both"/>
        <w:rPr>
          <w:rFonts w:ascii="Times New Roman" w:hAnsi="Times New Roman"/>
          <w:sz w:val="22"/>
        </w:rPr>
      </w:pPr>
      <w:r>
        <w:rPr>
          <w:rFonts w:ascii="Times New Roman" w:hAnsi="Times New Roman"/>
          <w:sz w:val="22"/>
        </w:rPr>
        <w:tab/>
        <w:t>.512</w:t>
      </w:r>
      <w:r>
        <w:rPr>
          <w:rFonts w:ascii="Times New Roman" w:hAnsi="Times New Roman"/>
          <w:sz w:val="22"/>
        </w:rPr>
        <w:tab/>
        <w:t>A victim of domestic violence or other serious crimes</w:t>
      </w:r>
      <w:r w:rsidR="002E3340">
        <w:rPr>
          <w:rFonts w:ascii="Times New Roman" w:hAnsi="Times New Roman"/>
          <w:sz w:val="22"/>
        </w:rPr>
        <w:t xml:space="preserve"> must meet the same eligibility criteria as those used for the TCVAP found in MPP Section 70-104.1.  For examples of the definition of a noncitizen victim of serious crime, please see Handbook Section 70-104.1</w:t>
      </w:r>
      <w:r w:rsidR="00357682">
        <w:rPr>
          <w:rFonts w:ascii="Times New Roman" w:hAnsi="Times New Roman"/>
          <w:sz w:val="22"/>
        </w:rPr>
        <w:t>1</w:t>
      </w:r>
      <w:r w:rsidR="002E3340">
        <w:rPr>
          <w:rFonts w:ascii="Times New Roman" w:hAnsi="Times New Roman"/>
          <w:sz w:val="22"/>
        </w:rPr>
        <w:t>.</w:t>
      </w:r>
      <w:r w:rsidR="00357682">
        <w:rPr>
          <w:rFonts w:ascii="Times New Roman" w:hAnsi="Times New Roman"/>
          <w:sz w:val="22"/>
        </w:rPr>
        <w:t xml:space="preserve">  For examples of documentation requirements, please see Section 70-104.1</w:t>
      </w:r>
      <w:r w:rsidR="00C44880">
        <w:rPr>
          <w:rFonts w:ascii="Times New Roman" w:hAnsi="Times New Roman"/>
          <w:sz w:val="22"/>
        </w:rPr>
        <w:t>2</w:t>
      </w:r>
      <w:r w:rsidR="00357682">
        <w:rPr>
          <w:rFonts w:ascii="Times New Roman" w:hAnsi="Times New Roman"/>
          <w:sz w:val="22"/>
        </w:rPr>
        <w:t xml:space="preserve">.  </w:t>
      </w: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NOTE:  Authority cited:  Sections 10553 and 10554, Welfare and Institutions Code; and Senate Bill 1569 (Chapter 672, Statutes of 2006).  Reference:  Sections 13283 and 18945, Welfare and Institutions Code.</w:t>
      </w: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6133E9" w:rsidP="006133E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133E9" w:rsidRPr="006654BB" w:rsidRDefault="00B318E5" w:rsidP="006133E9">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695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0" name="Rectangle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E5AC8" id="Rectangle 359" o:spid="_x0000_s1026" style="position:absolute;margin-left:1in;margin-top:0;width:468pt;height:.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xB1fCzAgAAugUAAA4AAAAA&#10;AAAAAAAAAAAALgIAAGRycy9lMm9Eb2MueG1sUEsBAi0AFAAGAAgAAAAhAN6QXaPZAAAABwEAAA8A&#10;AAAAAAAAAAAAAAAADQUAAGRycy9kb3ducmV2LnhtbFBLBQYAAAAABAAEAPMAAAATBgAAAAA=&#10;" o:allowincell="f" fillcolor="black" stroked="f" strokeweight="0">
                <w10:wrap anchorx="page"/>
                <w10:anchorlock/>
              </v:rect>
            </w:pict>
          </mc:Fallback>
        </mc:AlternateContent>
      </w:r>
    </w:p>
    <w:p w:rsidR="006133E9" w:rsidRPr="006654BB" w:rsidRDefault="006133E9" w:rsidP="006133E9">
      <w:pPr>
        <w:pStyle w:val="Footer"/>
        <w:tabs>
          <w:tab w:val="center" w:pos="4680"/>
        </w:tabs>
        <w:jc w:val="both"/>
        <w:rPr>
          <w:rFonts w:ascii="Times New Roman" w:hAnsi="Times New Roman"/>
        </w:rPr>
      </w:pPr>
      <w:r w:rsidRPr="006654BB">
        <w:rPr>
          <w:rFonts w:ascii="Times New Roman" w:hAnsi="Times New Roman"/>
        </w:rPr>
        <w:tab/>
        <w:t>CALIFORNIA-DSS-MANUAL-SS</w:t>
      </w:r>
    </w:p>
    <w:p w:rsidR="006133E9" w:rsidRPr="006654BB" w:rsidRDefault="006133E9" w:rsidP="006133E9">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w:t>
      </w:r>
      <w:r w:rsidR="00D16BF0">
        <w:rPr>
          <w:rFonts w:ascii="Times New Roman" w:hAnsi="Times New Roman"/>
        </w:rPr>
        <w:t>9</w:t>
      </w:r>
      <w:r>
        <w:rPr>
          <w:rFonts w:ascii="Times New Roman" w:hAnsi="Times New Roman"/>
        </w:rPr>
        <w:t>-01</w:t>
      </w:r>
      <w:r>
        <w:rPr>
          <w:rFonts w:ascii="Times New Roman" w:hAnsi="Times New Roman"/>
        </w:rPr>
        <w:tab/>
        <w:t xml:space="preserve">Effective   </w:t>
      </w:r>
      <w:r w:rsidR="00D16BF0">
        <w:rPr>
          <w:rFonts w:ascii="Times New Roman" w:hAnsi="Times New Roman"/>
        </w:rPr>
        <w:t>2/5/09</w:t>
      </w:r>
    </w:p>
    <w:p w:rsidR="006133E9" w:rsidRPr="006654BB" w:rsidRDefault="00B318E5" w:rsidP="006133E9">
      <w:pPr>
        <w:pStyle w:val="Footer"/>
        <w:spacing w:line="19" w:lineRule="exact"/>
        <w:jc w:val="both"/>
        <w:rPr>
          <w:rFonts w:ascii="Times New Roman" w:hAnsi="Times New Roman"/>
        </w:rPr>
      </w:pPr>
      <w:r>
        <w:rPr>
          <w:rFonts w:ascii="Times New Roman" w:hAnsi="Times New Roman"/>
          <w:noProof/>
          <w:snapToGrid/>
        </w:rPr>
        <mc:AlternateContent>
          <mc:Choice Requires="wps">
            <w:drawing>
              <wp:anchor distT="0" distB="0" distL="114300" distR="114300" simplePos="0" relativeHeight="2516705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9" name="Rectangle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335B4" id="Rectangle 360" o:spid="_x0000_s1026" style="position:absolute;margin-left:1in;margin-top:0;width:468pt;height:.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Smle7ICAAC6BQAADgAAAAAA&#10;AAAAAAAAAAAuAgAAZHJzL2Uyb0RvYy54bWxQSwECLQAUAAYACAAAACEA3pBdo9kAAAAHAQAADwAA&#10;AAAAAAAAAAAAAAAMBQAAZHJzL2Rvd25yZXYueG1sUEsFBgAAAAAEAAQA8wAAABIGAAAAAA==&#10;" o:allowincell="f" fillcolor="black" stroked="f" strokeweight="0">
                <w10:wrap anchorx="page"/>
                <w10:anchorlock/>
              </v:rect>
            </w:pict>
          </mc:Fallback>
        </mc:AlternateContent>
      </w:r>
    </w:p>
    <w:p w:rsidR="006133E9" w:rsidRPr="006654BB" w:rsidRDefault="006133E9" w:rsidP="006133E9">
      <w:pPr>
        <w:pStyle w:val="Footer"/>
        <w:tabs>
          <w:tab w:val="center" w:pos="4680"/>
        </w:tabs>
        <w:jc w:val="both"/>
        <w:rPr>
          <w:rFonts w:ascii="Times New Roman" w:hAnsi="Times New Roman"/>
        </w:rPr>
      </w:pPr>
      <w:r w:rsidRPr="006654BB">
        <w:rPr>
          <w:rFonts w:ascii="Times New Roman" w:hAnsi="Times New Roman"/>
        </w:rPr>
        <w:tab/>
        <w:t>Page 127</w:t>
      </w:r>
      <w:r>
        <w:rPr>
          <w:rFonts w:ascii="Times New Roman" w:hAnsi="Times New Roman"/>
        </w:rPr>
        <w:t>.1</w:t>
      </w:r>
    </w:p>
    <w:p w:rsidR="006B04C3" w:rsidRPr="00FF5A26" w:rsidRDefault="00FA47B9" w:rsidP="00FF5A26">
      <w:pPr>
        <w:jc w:val="center"/>
        <w:rPr>
          <w:rFonts w:ascii="Times New Roman" w:hAnsi="Times New Roman"/>
          <w:b/>
          <w:sz w:val="20"/>
        </w:rPr>
      </w:pPr>
      <w:r>
        <w:rPr>
          <w:rFonts w:ascii="Times New Roman" w:hAnsi="Times New Roman"/>
          <w:sz w:val="22"/>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6019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8" name="Rectangle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18E26" id="Rectangle 150" o:spid="_x0000_s1026" style="position:absolute;margin-left:1in;margin-top:0;width:468pt;height:.9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s+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wRCJWgPQTpI8hGxbZjKIwD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ezQs+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006B04C3" w:rsidRPr="006654BB">
        <w:rPr>
          <w:rFonts w:ascii="Times New Roman" w:hAnsi="Times New Roman"/>
        </w:rPr>
        <w:tab/>
      </w:r>
      <w:r w:rsidR="006B04C3" w:rsidRPr="00FF5A26">
        <w:rPr>
          <w:rFonts w:ascii="Times New Roman" w:hAnsi="Times New Roman"/>
          <w:b/>
          <w:sz w:val="20"/>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30-771</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29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7" name="Rectangle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1C110" id="Rectangle 151" o:spid="_x0000_s1026" style="position:absolute;margin-left:1in;margin-top:0;width:468pt;height:.9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rrKQMAAPM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M8srr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30-771</w:t>
      </w:r>
      <w:r w:rsidRPr="006654BB">
        <w:tab/>
        <w:t>LINKAGE</w:t>
      </w:r>
      <w:r w:rsidRPr="006654BB">
        <w:tab/>
      </w:r>
      <w:r w:rsidRPr="006654BB">
        <w:tab/>
      </w:r>
      <w:r w:rsidRPr="006654BB">
        <w:tab/>
      </w:r>
      <w:r w:rsidRPr="006654BB">
        <w:tab/>
      </w:r>
      <w:r w:rsidRPr="006654BB">
        <w:tab/>
        <w:t>30-771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Aged - An aged individual shall be considered to be one who is 65 years of age or older.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Blindness - An individual shall be considered to be blind for purposes of IHSS if:</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.21</w:t>
      </w:r>
      <w:r w:rsidRPr="006654BB">
        <w:rPr>
          <w:rFonts w:ascii="Times New Roman" w:hAnsi="Times New Roman"/>
          <w:sz w:val="22"/>
        </w:rPr>
        <w:tab/>
        <w:t>He/she has central visual acuity of 20/200 or less in the better eye with use of a correcting lens.  An eye which is accompanied by a limitation in the fields of vision such that the widest diameter of the visual field subtends an angle no greater than 20 degrees shall be considered as having a central visual acuity of 20/200 or less.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.22</w:t>
      </w:r>
      <w:r w:rsidRPr="006654BB">
        <w:rPr>
          <w:rFonts w:ascii="Times New Roman" w:hAnsi="Times New Roman"/>
          <w:sz w:val="22"/>
        </w:rPr>
        <w:tab/>
        <w:t>He/she is blind as defined under the state plan approved under Title X as in effect for October 1972 and received aid under such plan on the basis of blindness for December 1973, provided that he/she is continuously so defined.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Disability - An individual shall be considered to be disabled for the purposes of IHSS if one of the following applies: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He/she is unable to engage in any substantial gainful activity by reason of any medically determinable physical or mental impairment which has lasted or can be expected to last for a continuous period of not less than 12 months.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.32</w:t>
      </w:r>
      <w:r w:rsidRPr="006654BB">
        <w:rPr>
          <w:rFonts w:ascii="Times New Roman" w:hAnsi="Times New Roman"/>
          <w:sz w:val="22"/>
        </w:rPr>
        <w:tab/>
        <w:t>In the case of a child under the age of 18, if he/she suffers from any medically determinable physical or mental impairment of comparable severity.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.33</w:t>
      </w:r>
      <w:r w:rsidRPr="006654BB">
        <w:rPr>
          <w:rFonts w:ascii="Times New Roman" w:hAnsi="Times New Roman"/>
          <w:sz w:val="22"/>
        </w:rPr>
        <w:tab/>
        <w:t>He/she is permanently and totally disabled as defined under a state plan approved under Title XIV as in effect for October 1972 and received aid under such plan on the basis of disability for at least one month prior to July 1973 and for December 1973, provided that he/she is continuously disabled as so defined.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Additional criteria regarding aged, blindness and disabled eligibility shall be applied as outlined in 20 CFR 416, Subpart 1.</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39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6" name="Rectangle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45111" id="Rectangle 152" o:spid="_x0000_s1026" style="position:absolute;margin-left:1in;margin-top:0;width:468pt;height:.9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1Nz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&#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1j1Nz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49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5" name="Rectangle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379EF" id="Rectangle 153" o:spid="_x0000_s1026" style="position:absolute;margin-left:1in;margin-top:0;width:468pt;height:.9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VaJw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42CVW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128</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93267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45F29" id="Rectangle 6" o:spid="_x0000_s1026" style="position:absolute;margin-left:1in;margin-top:0;width:468pt;height:.95pt;z-index:-25138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bK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mE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jsVbK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RDS</w:t>
      </w:r>
    </w:p>
    <w:p w:rsidR="006B04C3" w:rsidRPr="006654BB" w:rsidRDefault="006B04C3">
      <w:pPr>
        <w:pStyle w:val="Header"/>
        <w:jc w:val="both"/>
        <w:rPr>
          <w:rFonts w:ascii="Times New Roman" w:hAnsi="Times New Roman"/>
        </w:rPr>
      </w:pPr>
      <w:r w:rsidRPr="006654BB">
        <w:rPr>
          <w:rFonts w:ascii="Times New Roman" w:hAnsi="Times New Roman"/>
        </w:rPr>
        <w:t>30-773</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70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3" name="Rectangle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7592" id="Rectangle 155" o:spid="_x0000_s1026" style="position:absolute;margin-left:1in;margin-top:0;width:468pt;height:.9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RSJw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U9EEU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30-773</w:t>
      </w:r>
      <w:r w:rsidRPr="006654BB">
        <w:tab/>
        <w:t>RESOURCES</w:t>
      </w:r>
      <w:r w:rsidRPr="006654BB">
        <w:tab/>
      </w:r>
      <w:r w:rsidRPr="006654BB">
        <w:tab/>
      </w:r>
      <w:r w:rsidRPr="006654BB">
        <w:tab/>
      </w:r>
      <w:r w:rsidRPr="006654BB">
        <w:tab/>
      </w:r>
      <w:r w:rsidRPr="006654BB">
        <w:tab/>
        <w:t>30-773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All resources, both liquid and non-liquid, shall be evaluated based upon their equity value with the exception of automobiles, which shall be evaluated as specified in .6(c)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 xml:space="preserve">Each aged, blind, or disabled individual whose eligibility for aid commenced on or after </w:t>
      </w:r>
      <w:smartTag w:uri="urn:schemas-microsoft-com:office:smarttags" w:element="date">
        <w:smartTagPr>
          <w:attr w:name="Year" w:val="1974"/>
          <w:attr w:name="Day" w:val="1"/>
          <w:attr w:name="Month" w:val="1"/>
        </w:smartTagPr>
        <w:r w:rsidRPr="006654BB">
          <w:rPr>
            <w:rFonts w:ascii="Times New Roman" w:hAnsi="Times New Roman"/>
            <w:sz w:val="22"/>
          </w:rPr>
          <w:t>January 1, 1974</w:t>
        </w:r>
      </w:smartTag>
      <w:r w:rsidRPr="006654BB">
        <w:rPr>
          <w:rFonts w:ascii="Times New Roman" w:hAnsi="Times New Roman"/>
          <w:sz w:val="22"/>
        </w:rPr>
        <w:t xml:space="preserve"> may have countable resources not in excess of $1,500 in value and be eligible.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An individual who is living with either an eligible or ineligible spouse may have countable resources not in excess of $2,250 in value and remain eligible.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The $2,250 limitation includes the resources of such spouse.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The resources of a recipient child who is living with his/her parent, parents, or parent and spouse of parent, shall be deemed to include that portion of the countable resources of his/her parent(s) and spouse of parent which exceeds $1,500 in value in the case of one parent, or $2,250 in value in the case of two parents or parents or parent and spouse.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.41</w:t>
      </w:r>
      <w:r w:rsidRPr="006654BB">
        <w:rPr>
          <w:rFonts w:ascii="Times New Roman" w:hAnsi="Times New Roman"/>
          <w:sz w:val="22"/>
        </w:rPr>
        <w:tab/>
        <w:t>For the purposes of this section, a recipient child is an unmarried person under the age of 18.</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t>Individuals receiving AB, ATD, or OAS in December 1973, including individuals who applied for aid in December 1973 and met all the conditions of eligibility for payment in that month, shall continue to be subject to the property limitations in effect in December 1973 unless the recipient would be advantaged by the regulations regarding resource limitations currently in effect.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In determining the countable resources of an individual, and spouse if any, the following items shall be excluded: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home.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Household goods and personal effects to the extent that the combined equity value does not exceed $2,000.  Where the equity value exceeds $2,000, the excess shall be counted toward the resources limitation.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80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2" name="Rectangle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12227" id="Rectangle 156" o:spid="_x0000_s1026" style="position:absolute;margin-left:1in;margin-top:0;width:468pt;height:.9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3K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qrJ3K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090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41" name="Rectangl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B436F" id="Rectangle 157" o:spid="_x0000_s1026" style="position:absolute;margin-left:1in;margin-top:0;width:468pt;height:.9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vjKgMAAPM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ENb4y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129</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3472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0AABD" id="Rectangle 6" o:spid="_x0000_s1026" style="position:absolute;margin-left:1in;margin-top:0;width:468pt;height:.9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edJQMAAPE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c+Z50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30-773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11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9" name="Rectangle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BB267" id="Rectangle 159" o:spid="_x0000_s1026" style="position:absolute;margin-left:1in;margin-top:0;width:468pt;height:.9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YY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YJJhxEkHQfoEshG+bSnyo8z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IW5Y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RESOURCES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Automobiles, as defined in 20 CFR 416, Subpart 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One automobile shall be totally excluded regardless of its value if, for the individual or a member of the individual's household, one of the following applies: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It is necessary for employment.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It is necessary for transportation to a site for medical treatment of a specific ongoing medical problem.</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It is modified for operation by or transportation of a handicapped person.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If no automobile is excluded under (1) above, one automobile shall be excluded from counting as a resource to the extent its current market value does not exceed $4,500.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If the market value exceeds $4,500, the excess shall be counted against the resources limitation.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When the recipient or spouse has more than one automobile, such additional automobile(s) shall be treated as non-liquid resources and shall be counted to the extent of their equity value unless they are the property of a trade or business, or are nonbusiness properties which are essential to the means of self-support, as provided in (d) and (e)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Property of a trade or business which is essential to the means of self-support, as provided in federal guidelines.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Nonbusiness property which is essential to the means of self-support, as provided in federal guidelines.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(f)</w:t>
      </w:r>
      <w:r w:rsidRPr="006654BB">
        <w:rPr>
          <w:rFonts w:ascii="Times New Roman" w:hAnsi="Times New Roman"/>
          <w:sz w:val="22"/>
        </w:rPr>
        <w:tab/>
        <w:t>Resources of a blind or disabled individual which are necessary to fulfill a plan for achieving self-support as described in Section 30-775.436.</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(g)</w:t>
      </w:r>
      <w:r w:rsidRPr="006654BB">
        <w:rPr>
          <w:rFonts w:ascii="Times New Roman" w:hAnsi="Times New Roman"/>
          <w:sz w:val="22"/>
        </w:rPr>
        <w:tab/>
        <w:t>Life insurance if the face value does not exceed $1,500.  If the face value exceeds $1,500, the entire cash surrender value of the insurance shall be counted toward the resources limitation.  Term insurance and burial insurance shall be totally excluded.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21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8" name="Rectangle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ABB0C" id="Rectangle 160" o:spid="_x0000_s1026" style="position:absolute;margin-left:1in;margin-top:0;width:468pt;height:.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1TC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IFQcdJBkD6BbIRvW4r8yLO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331T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31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7" name="Rectangl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725E6" id="Rectangle 161" o:spid="_x0000_s1026" style="position:absolute;margin-left:1in;margin-top:0;width:468pt;height:.9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UXJw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peCVF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130</w:t>
      </w:r>
    </w:p>
    <w:p w:rsidR="006B04C3" w:rsidRPr="006654BB" w:rsidRDefault="006B04C3">
      <w:pPr>
        <w:jc w:val="center"/>
        <w:rPr>
          <w:rFonts w:ascii="Times New Roman" w:hAnsi="Times New Roman"/>
        </w:rPr>
      </w:pPr>
      <w:r w:rsidRPr="006654BB">
        <w:rPr>
          <w:rFonts w:ascii="Times New Roman" w:hAnsi="Times New Roman"/>
        </w:rPr>
        <w:br w:type="page"/>
      </w: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b/>
        </w:rPr>
      </w:pPr>
      <w:r w:rsidRPr="006654BB">
        <w:rPr>
          <w:rFonts w:ascii="Times New Roman" w:hAnsi="Times New Roman"/>
          <w:b/>
        </w:rPr>
        <w:t>This page is intentionally left blank.</w:t>
      </w:r>
    </w:p>
    <w:p w:rsidR="006B04C3" w:rsidRPr="006654BB" w:rsidRDefault="006B04C3">
      <w:pPr>
        <w:pStyle w:val="Footer"/>
        <w:tabs>
          <w:tab w:val="center" w:pos="4680"/>
        </w:tabs>
        <w:jc w:val="both"/>
        <w:rPr>
          <w:rFonts w:ascii="Times New Roman" w:hAnsi="Times New Roman"/>
        </w:rPr>
      </w:pP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w:t>
      </w:r>
      <w:r w:rsidR="00591807" w:rsidRPr="006654BB">
        <w:rPr>
          <w:rFonts w:ascii="Times New Roman" w:hAnsi="Times New Roman"/>
          <w:noProof/>
          <w:snapToGrid/>
        </w:rPr>
        <mc:AlternateContent>
          <mc:Choice Requires="wps">
            <w:drawing>
              <wp:anchor distT="0" distB="0" distL="114300" distR="114300" simplePos="0" relativeHeight="25193676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173E5" id="Rectangle 6" o:spid="_x0000_s1026" style="position:absolute;margin-left:1in;margin-top:0;width:468pt;height:.95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Lj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m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alILj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30-773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52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5" name="Rectangl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DFD7F" id="Rectangle 163" o:spid="_x0000_s1026" style="position:absolute;margin-left:1in;margin-top:0;width:468pt;height:.9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Kcsq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RESOURCES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(h)</w:t>
      </w:r>
      <w:r w:rsidRPr="006654BB">
        <w:rPr>
          <w:rFonts w:ascii="Times New Roman" w:hAnsi="Times New Roman"/>
          <w:sz w:val="22"/>
        </w:rPr>
        <w:tab/>
        <w:t>Any other resources deemed excludable by the Secretary of Health and Human Services under the provisions of Title XVI of the Social Security Act.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w:t>
      </w:r>
      <w:proofErr w:type="spellStart"/>
      <w:r w:rsidRPr="006654BB">
        <w:rPr>
          <w:rFonts w:ascii="Times New Roman" w:hAnsi="Times New Roman"/>
          <w:sz w:val="22"/>
        </w:rPr>
        <w:t>i</w:t>
      </w:r>
      <w:proofErr w:type="spellEnd"/>
      <w:r w:rsidRPr="006654BB">
        <w:rPr>
          <w:rFonts w:ascii="Times New Roman" w:hAnsi="Times New Roman"/>
          <w:sz w:val="22"/>
        </w:rPr>
        <w:t>)</w:t>
      </w:r>
      <w:r w:rsidRPr="006654BB">
        <w:rPr>
          <w:rFonts w:ascii="Times New Roman" w:hAnsi="Times New Roman"/>
          <w:sz w:val="22"/>
        </w:rPr>
        <w:tab/>
        <w:t>Restricted allotted land owned by an enrolled member of an Indian tribe.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(j)</w:t>
      </w:r>
      <w:r w:rsidRPr="006654BB">
        <w:rPr>
          <w:rFonts w:ascii="Times New Roman" w:hAnsi="Times New Roman"/>
          <w:sz w:val="22"/>
        </w:rPr>
        <w:tab/>
        <w:t>Per capita payments distributed pursuant to any judgment of the Indian Claims Commission or the Court of Claims in favor of any Indian tribe as specified in Public Law 93-134.</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(k)</w:t>
      </w:r>
      <w:r w:rsidRPr="006654BB">
        <w:rPr>
          <w:rFonts w:ascii="Times New Roman" w:hAnsi="Times New Roman"/>
          <w:sz w:val="22"/>
        </w:rPr>
        <w:tab/>
        <w:t>Shares of stock and money payments made to Alaskan Natives under the Alaskan Native Claims Settlement Act provided that the payments or stock remain separately identifiable and are not commingled with nonexempt resources.  Any property obtained from stock investments under the Act shall not be exempt.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(l)</w:t>
      </w:r>
      <w:r w:rsidRPr="006654BB">
        <w:rPr>
          <w:rFonts w:ascii="Times New Roman" w:hAnsi="Times New Roman"/>
          <w:sz w:val="22"/>
        </w:rPr>
        <w:tab/>
        <w:t>Tax rebates, credits or similar temporary tax relief measures which state or federal laws specifically exclude from consideration as a personal property resource.  The specific rebates and credits listed in Section 30-775.42(a) shall also be exempt as property provided that the monies retained are not commingled and are separately identifiable as a proportionate share of the recipient's property.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B318E5">
        <w:rPr>
          <w:rFonts w:ascii="Times New Roman" w:hAnsi="Times New Roman"/>
          <w:sz w:val="22"/>
        </w:rPr>
        <w:t>(m)</w:t>
      </w:r>
      <w:r w:rsidRPr="00B318E5">
        <w:rPr>
          <w:rFonts w:ascii="Times New Roman" w:hAnsi="Times New Roman"/>
          <w:sz w:val="22"/>
        </w:rPr>
        <w:tab/>
        <w:t>Otherwise countable resources shall be exempt up to the amount of benefits paid on behalf of the applicant/recipient for long-term care services under a State certified long-term care insurance policy or certificate, certified by the State to provide such exemption.</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B318E5">
        <w:rPr>
          <w:rFonts w:ascii="Times New Roman" w:hAnsi="Times New Roman"/>
          <w:sz w:val="22"/>
        </w:rPr>
        <w:t>(1)</w:t>
      </w:r>
      <w:r w:rsidRPr="00B318E5">
        <w:rPr>
          <w:rFonts w:ascii="Times New Roman" w:hAnsi="Times New Roman"/>
          <w:sz w:val="22"/>
        </w:rPr>
        <w:tab/>
        <w:t>Any income generated by such exempt property is countable as income in the month received.  See Section 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62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4" name="Rectangle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5B32D" id="Rectangle 164" o:spid="_x0000_s1026" style="position:absolute;margin-left:1in;margin-top:0;width:468pt;height:.9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9l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r2FPZ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SS-95-01</w:t>
      </w:r>
      <w:r w:rsidRPr="006654BB">
        <w:rPr>
          <w:rFonts w:ascii="Times New Roman" w:hAnsi="Times New Roman"/>
        </w:rPr>
        <w:tab/>
        <w:t xml:space="preserve">Effective   </w:t>
      </w:r>
      <w:smartTag w:uri="urn:schemas-microsoft-com:office:smarttags" w:element="date">
        <w:smartTagPr>
          <w:attr w:name="Year" w:val="1995"/>
          <w:attr w:name="Day" w:val="1"/>
          <w:attr w:name="Month" w:val="6"/>
        </w:smartTagPr>
        <w:r w:rsidRPr="006654BB">
          <w:rPr>
            <w:rFonts w:ascii="Times New Roman" w:hAnsi="Times New Roman"/>
          </w:rPr>
          <w:t>6/1/95</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72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3" name="Rectangl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128C9" id="Rectangle 165" o:spid="_x0000_s1026" style="position:absolute;margin-left:1in;margin-top:0;width:468pt;height:.9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usNbr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130.1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w:t>
      </w:r>
      <w:r w:rsidR="00591807" w:rsidRPr="006654BB">
        <w:rPr>
          <w:rFonts w:ascii="Times New Roman" w:hAnsi="Times New Roman"/>
          <w:noProof/>
          <w:snapToGrid/>
        </w:rPr>
        <mc:AlternateContent>
          <mc:Choice Requires="wps">
            <w:drawing>
              <wp:anchor distT="0" distB="0" distL="114300" distR="114300" simplePos="0" relativeHeight="25193881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75CA2" id="Rectangle 6" o:spid="_x0000_s1026" style="position:absolute;margin-left:1in;margin-top:0;width:468pt;height:.95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O0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4bs7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ARDS</w:t>
      </w:r>
    </w:p>
    <w:p w:rsidR="006B04C3" w:rsidRPr="006654BB" w:rsidRDefault="006B04C3">
      <w:pPr>
        <w:pStyle w:val="Header"/>
        <w:jc w:val="both"/>
        <w:rPr>
          <w:rFonts w:ascii="Times New Roman" w:hAnsi="Times New Roman"/>
        </w:rPr>
      </w:pPr>
      <w:r w:rsidRPr="006654BB">
        <w:rPr>
          <w:rFonts w:ascii="Times New Roman" w:hAnsi="Times New Roman"/>
        </w:rPr>
        <w:t>30-773 (Cont.)</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193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1" name="Rectangl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97B78" id="Rectangle 167" o:spid="_x0000_s1026" style="position:absolute;margin-left:1in;margin-top:0;width:468pt;height:.9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Qf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BVRBB8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RESOURCES</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B318E5" w:rsidRDefault="006B04C3">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6B04C3" w:rsidRPr="00B318E5" w:rsidRDefault="006B04C3">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B318E5">
        <w:rPr>
          <w:rFonts w:ascii="Times New Roman" w:hAnsi="Times New Roman"/>
          <w:sz w:val="22"/>
        </w:rPr>
        <w:t>(A)</w:t>
      </w:r>
      <w:r w:rsidRPr="00B318E5">
        <w:rPr>
          <w:rFonts w:ascii="Times New Roman" w:hAnsi="Times New Roman"/>
          <w:sz w:val="22"/>
        </w:rPr>
        <w:tab/>
        <w:t>An example of income generated by such exempt property would be rental income generated by an exempt resource.</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B318E5">
        <w:rPr>
          <w:rFonts w:ascii="Times New Roman" w:hAnsi="Times New Roman"/>
          <w:sz w:val="22"/>
        </w:rPr>
        <w:t>(2)</w:t>
      </w:r>
      <w:r w:rsidRPr="00B318E5">
        <w:rPr>
          <w:rFonts w:ascii="Times New Roman" w:hAnsi="Times New Roman"/>
          <w:sz w:val="22"/>
        </w:rPr>
        <w:tab/>
        <w:t>The burden shall be rebuttably presumed to have been met if the applicant/recipient presents a "SERVICE SUMMARY" signed by a representative of the insurance company verifying that the applicant/recipient is a holder of an insurance policy or certificate certified by the State to provide the exemption, and specifying the total amount of qualifying benefits paid out under the policy to date.</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B318E5">
        <w:rPr>
          <w:rFonts w:ascii="Times New Roman" w:hAnsi="Times New Roman"/>
          <w:sz w:val="22"/>
        </w:rPr>
        <w:t>(3)</w:t>
      </w:r>
      <w:r w:rsidRPr="00B318E5">
        <w:rPr>
          <w:rFonts w:ascii="Times New Roman" w:hAnsi="Times New Roman"/>
          <w:sz w:val="22"/>
        </w:rPr>
        <w:tab/>
        <w:t>The amount of the qualifying benefits stated to have been paid in the "SERVICE SUMMARY" referred to in Section 30-773.6(m)(2) shall be the amount of the exemption to which the applicant/recipient is entitled.</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B318E5">
        <w:rPr>
          <w:rFonts w:ascii="Times New Roman" w:hAnsi="Times New Roman"/>
          <w:sz w:val="22"/>
        </w:rPr>
        <w:t>(4)</w:t>
      </w:r>
      <w:r w:rsidRPr="00B318E5">
        <w:rPr>
          <w:rFonts w:ascii="Times New Roman" w:hAnsi="Times New Roman"/>
          <w:sz w:val="22"/>
        </w:rPr>
        <w:tab/>
        <w:t>If the statement by the insurance company is found to be erroneous, the county shall promptly notify the California Department of Health Services.</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B318E5">
        <w:rPr>
          <w:rFonts w:ascii="Times New Roman" w:hAnsi="Times New Roman"/>
          <w:sz w:val="22"/>
        </w:rPr>
        <w:t>(5)</w:t>
      </w:r>
      <w:r w:rsidRPr="00B318E5">
        <w:rPr>
          <w:rFonts w:ascii="Times New Roman" w:hAnsi="Times New Roman"/>
          <w:sz w:val="22"/>
        </w:rPr>
        <w:tab/>
        <w:t>If the statement by the insurance company is such that the county cannot determine whether the applicant/recipient is covered by a qualifying policy or the amount of the benefits paid out on behalf of the beneficiary, the county shall deny the exemption.  When an exemption is denied, the county shall refer the recipient to the California Department of Health Services for assistance and shall notify the California Department of Health Services of the reasons for this determination.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03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0" name="Rectangl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BE1A" id="Rectangle 168" o:spid="_x0000_s1026" style="position:absolute;margin-left:1in;margin-top:0;width:468pt;height:.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lq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In7lq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SS-95-01</w:t>
      </w:r>
      <w:r w:rsidRPr="006654BB">
        <w:rPr>
          <w:rFonts w:ascii="Times New Roman" w:hAnsi="Times New Roman"/>
        </w:rPr>
        <w:tab/>
        <w:t xml:space="preserve">Effective   </w:t>
      </w:r>
      <w:smartTag w:uri="urn:schemas-microsoft-com:office:smarttags" w:element="date">
        <w:smartTagPr>
          <w:attr w:name="Year" w:val="1995"/>
          <w:attr w:name="Day" w:val="1"/>
          <w:attr w:name="Month" w:val="6"/>
        </w:smartTagPr>
        <w:r w:rsidRPr="006654BB">
          <w:rPr>
            <w:rFonts w:ascii="Times New Roman" w:hAnsi="Times New Roman"/>
          </w:rPr>
          <w:t>6/1/95</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13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9" name="Rectangle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2C718" id="Rectangle 169" o:spid="_x0000_s1026" style="position:absolute;margin-left:1in;margin-top:0;width:468pt;height:.9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tH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KQYcdJBkD6BbIRvW4r8KLW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9SgtH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130.2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w:t>
      </w:r>
      <w:r w:rsidR="00591807" w:rsidRPr="006654BB">
        <w:rPr>
          <w:rFonts w:ascii="Times New Roman" w:hAnsi="Times New Roman"/>
          <w:noProof/>
          <w:snapToGrid/>
        </w:rPr>
        <mc:AlternateContent>
          <mc:Choice Requires="wps">
            <w:drawing>
              <wp:anchor distT="0" distB="0" distL="114300" distR="114300" simplePos="0" relativeHeight="25194086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79ABC" id="Rectangle 6" o:spid="_x0000_s1026" style="position:absolute;margin-left:1in;margin-top:0;width:468pt;height:.95pt;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FNJA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sorhTSQDAADxBgAADgAAAAAA&#10;AAAAAAAAAAAuAgAAZHJzL2Uyb0RvYy54bWxQSwECLQAUAAYACAAAACEA3pBdo9kAAAAHAQAADwAA&#10;AAAAAAAAAAAAAAB+BQAAZHJzL2Rvd25yZXYueG1sUEsFBgAAAAAEAAQA8wAAAIQGAAAAAA==&#10;" o:allowincell="f" fillcolor="black" stroked="f" strokeweight="0">
                <w10:wrap anchorx="page"/>
              </v:rect>
            </w:pict>
          </mc:Fallback>
        </mc:AlternateContent>
      </w:r>
      <w:r w:rsidRPr="006654BB">
        <w:rPr>
          <w:rFonts w:ascii="Times New Roman" w:hAnsi="Times New Roman"/>
        </w:rPr>
        <w:t xml:space="preserve">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30-773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34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7" name="Rectangle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FED88" id="Rectangle 171" o:spid="_x0000_s1026" style="position:absolute;margin-left:1in;margin-top:0;width:468pt;height:.9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0HZJw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cBNB2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 xml:space="preserve">RESOURCES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 xml:space="preserve">This is a sample of a SERVICE SUMMARY as referred to in Section 30-773.6(m)(2). </w:t>
      </w:r>
      <w:r w:rsidRPr="00B318E5">
        <w:rPr>
          <w:rFonts w:ascii="Times New Roman" w:hAnsi="Times New Roman"/>
          <w:sz w:val="22"/>
        </w:rPr>
        <w:t>The service summary is a form required by the California Department of Health Services.  (See Title 22, Sections 58032 and 58080.)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3960"/>
        <w:jc w:val="both"/>
        <w:rPr>
          <w:rFonts w:ascii="Times New Roman" w:hAnsi="Times New Roman"/>
          <w:sz w:val="22"/>
        </w:rPr>
      </w:pPr>
      <w:r w:rsidRPr="006654BB">
        <w:rPr>
          <w:rFonts w:ascii="Times New Roman" w:hAnsi="Times New Roman"/>
          <w:sz w:val="22"/>
        </w:rPr>
        <w:t>(Company letterhead with company seal)</w:t>
      </w:r>
    </w:p>
    <w:p w:rsidR="006B04C3" w:rsidRPr="006654BB" w:rsidRDefault="006B04C3">
      <w:pPr>
        <w:tabs>
          <w:tab w:val="left" w:pos="1800"/>
          <w:tab w:val="left" w:pos="3960"/>
          <w:tab w:val="left" w:pos="576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1800"/>
        <w:jc w:val="both"/>
        <w:rPr>
          <w:rFonts w:ascii="Times New Roman" w:hAnsi="Times New Roman"/>
          <w:sz w:val="22"/>
        </w:rPr>
      </w:pPr>
      <w:r w:rsidRPr="006654BB">
        <w:rPr>
          <w:rFonts w:ascii="Times New Roman" w:hAnsi="Times New Roman"/>
          <w:sz w:val="22"/>
          <w:u w:val="single"/>
        </w:rPr>
        <w:t>Name of Insured</w:t>
      </w:r>
      <w:r w:rsidRPr="006654BB">
        <w:rPr>
          <w:rFonts w:ascii="Times New Roman" w:hAnsi="Times New Roman"/>
          <w:sz w:val="22"/>
          <w:u w:val="single"/>
        </w:rPr>
        <w:tab/>
      </w:r>
      <w:r w:rsidRPr="006654BB">
        <w:rPr>
          <w:rFonts w:ascii="Times New Roman" w:hAnsi="Times New Roman"/>
          <w:sz w:val="22"/>
          <w:u w:val="single"/>
        </w:rPr>
        <w:tab/>
        <w:t>Date of Birth</w:t>
      </w:r>
      <w:r w:rsidRPr="006654BB">
        <w:rPr>
          <w:rFonts w:ascii="Times New Roman" w:hAnsi="Times New Roman"/>
          <w:sz w:val="22"/>
          <w:u w:val="single"/>
        </w:rPr>
        <w:tab/>
      </w:r>
    </w:p>
    <w:p w:rsidR="006B04C3" w:rsidRPr="006654BB" w:rsidRDefault="006B04C3">
      <w:pPr>
        <w:tabs>
          <w:tab w:val="left" w:pos="1800"/>
          <w:tab w:val="left" w:pos="3960"/>
          <w:tab w:val="left" w:pos="576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1800"/>
        <w:jc w:val="both"/>
        <w:rPr>
          <w:rFonts w:ascii="Times New Roman" w:hAnsi="Times New Roman"/>
          <w:sz w:val="22"/>
        </w:rPr>
      </w:pPr>
      <w:r w:rsidRPr="006654BB">
        <w:rPr>
          <w:rFonts w:ascii="Times New Roman" w:hAnsi="Times New Roman"/>
          <w:sz w:val="22"/>
          <w:u w:val="single"/>
        </w:rPr>
        <w:t>Social Security Number</w:t>
      </w:r>
      <w:r w:rsidRPr="006654BB">
        <w:rPr>
          <w:rFonts w:ascii="Times New Roman" w:hAnsi="Times New Roman"/>
          <w:sz w:val="22"/>
          <w:u w:val="single"/>
        </w:rPr>
        <w:tab/>
      </w:r>
      <w:r w:rsidRPr="006654BB">
        <w:rPr>
          <w:rFonts w:ascii="Times New Roman" w:hAnsi="Times New Roman"/>
          <w:sz w:val="22"/>
          <w:u w:val="single"/>
        </w:rPr>
        <w:tab/>
      </w:r>
    </w:p>
    <w:p w:rsidR="006B04C3" w:rsidRPr="006654BB" w:rsidRDefault="006B04C3">
      <w:pPr>
        <w:tabs>
          <w:tab w:val="left" w:pos="1800"/>
          <w:tab w:val="left" w:pos="3960"/>
          <w:tab w:val="left" w:pos="576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1800"/>
        <w:jc w:val="both"/>
        <w:rPr>
          <w:rFonts w:ascii="Times New Roman" w:hAnsi="Times New Roman"/>
          <w:sz w:val="22"/>
        </w:rPr>
      </w:pPr>
      <w:r w:rsidRPr="006654BB">
        <w:rPr>
          <w:rFonts w:ascii="Times New Roman" w:hAnsi="Times New Roman"/>
          <w:sz w:val="22"/>
          <w:u w:val="single"/>
        </w:rPr>
        <w:t>Address of Insured</w:t>
      </w:r>
      <w:r w:rsidRPr="006654BB">
        <w:rPr>
          <w:rFonts w:ascii="Times New Roman" w:hAnsi="Times New Roman"/>
          <w:sz w:val="22"/>
          <w:u w:val="single"/>
        </w:rPr>
        <w:tab/>
      </w:r>
      <w:r w:rsidRPr="006654BB">
        <w:rPr>
          <w:rFonts w:ascii="Times New Roman" w:hAnsi="Times New Roman"/>
          <w:sz w:val="22"/>
          <w:u w:val="single"/>
        </w:rPr>
        <w:tab/>
      </w:r>
      <w:r w:rsidRPr="006654BB">
        <w:rPr>
          <w:rFonts w:ascii="Times New Roman" w:hAnsi="Times New Roman"/>
          <w:sz w:val="22"/>
          <w:u w:val="single"/>
        </w:rPr>
        <w:tab/>
      </w:r>
    </w:p>
    <w:p w:rsidR="006B04C3" w:rsidRPr="006654BB" w:rsidRDefault="006B04C3">
      <w:pPr>
        <w:tabs>
          <w:tab w:val="left" w:pos="1800"/>
          <w:tab w:val="left" w:pos="3960"/>
          <w:tab w:val="left" w:pos="576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1800"/>
        <w:jc w:val="both"/>
        <w:rPr>
          <w:rFonts w:ascii="Times New Roman" w:hAnsi="Times New Roman"/>
          <w:sz w:val="22"/>
        </w:rPr>
      </w:pPr>
      <w:r w:rsidRPr="006654BB">
        <w:rPr>
          <w:rFonts w:ascii="Times New Roman" w:hAnsi="Times New Roman"/>
          <w:sz w:val="22"/>
          <w:u w:val="single"/>
        </w:rPr>
        <w:t>Policy Number</w:t>
      </w:r>
      <w:r w:rsidRPr="006654BB">
        <w:rPr>
          <w:rFonts w:ascii="Times New Roman" w:hAnsi="Times New Roman"/>
          <w:sz w:val="22"/>
          <w:u w:val="single"/>
        </w:rPr>
        <w:tab/>
      </w:r>
      <w:r w:rsidRPr="006654BB">
        <w:rPr>
          <w:rFonts w:ascii="Times New Roman" w:hAnsi="Times New Roman"/>
          <w:sz w:val="22"/>
          <w:u w:val="single"/>
        </w:rPr>
        <w:tab/>
        <w:t>Issue Date</w:t>
      </w:r>
      <w:r w:rsidRPr="006654BB">
        <w:rPr>
          <w:rFonts w:ascii="Times New Roman" w:hAnsi="Times New Roman"/>
          <w:sz w:val="22"/>
          <w:u w:val="single"/>
        </w:rPr>
        <w:tab/>
      </w:r>
    </w:p>
    <w:p w:rsidR="006B04C3" w:rsidRPr="006654BB" w:rsidRDefault="006B04C3">
      <w:pPr>
        <w:tabs>
          <w:tab w:val="left" w:pos="1800"/>
          <w:tab w:val="left" w:pos="3960"/>
          <w:tab w:val="left" w:pos="5760"/>
          <w:tab w:val="right" w:pos="9360"/>
        </w:tabs>
        <w:jc w:val="both"/>
        <w:rPr>
          <w:rFonts w:ascii="Times New Roman" w:hAnsi="Times New Roman"/>
          <w:sz w:val="22"/>
        </w:rPr>
      </w:pPr>
    </w:p>
    <w:p w:rsidR="006B04C3" w:rsidRPr="006654BB" w:rsidRDefault="006B04C3">
      <w:pPr>
        <w:tabs>
          <w:tab w:val="left" w:pos="1800"/>
          <w:tab w:val="left" w:pos="3960"/>
          <w:tab w:val="left" w:pos="5760"/>
          <w:tab w:val="right" w:pos="9360"/>
        </w:tabs>
        <w:ind w:firstLine="1800"/>
        <w:jc w:val="both"/>
        <w:rPr>
          <w:rFonts w:ascii="Times New Roman" w:hAnsi="Times New Roman"/>
          <w:sz w:val="22"/>
        </w:rPr>
      </w:pPr>
      <w:r w:rsidRPr="006654BB">
        <w:rPr>
          <w:rFonts w:ascii="Times New Roman" w:hAnsi="Times New Roman"/>
          <w:sz w:val="22"/>
          <w:u w:val="single"/>
        </w:rPr>
        <w:t>Insurance Company</w:t>
      </w:r>
      <w:r w:rsidRPr="006654BB">
        <w:rPr>
          <w:rFonts w:ascii="Times New Roman" w:hAnsi="Times New Roman"/>
          <w:sz w:val="22"/>
          <w:u w:val="single"/>
        </w:rPr>
        <w:tab/>
      </w:r>
      <w:r w:rsidRPr="006654BB">
        <w:rPr>
          <w:rFonts w:ascii="Times New Roman" w:hAnsi="Times New Roman"/>
          <w:sz w:val="22"/>
          <w:u w:val="single"/>
        </w:rPr>
        <w:tab/>
      </w:r>
      <w:r w:rsidRPr="006654BB">
        <w:rPr>
          <w:rFonts w:ascii="Times New Roman" w:hAnsi="Times New Roman"/>
          <w:sz w:val="22"/>
          <w:u w:val="sing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2700"/>
        <w:jc w:val="both"/>
        <w:rPr>
          <w:rFonts w:ascii="Times New Roman" w:hAnsi="Times New Roman"/>
          <w:sz w:val="22"/>
        </w:rPr>
      </w:pPr>
      <w:r w:rsidRPr="006654BB">
        <w:rPr>
          <w:rFonts w:ascii="Times New Roman" w:hAnsi="Times New Roman"/>
          <w:sz w:val="22"/>
        </w:rPr>
        <w:t>SERVICE SUMMARY:</w:t>
      </w:r>
      <w:r w:rsidRPr="006654BB">
        <w:rPr>
          <w:rFonts w:ascii="Times New Roman" w:hAnsi="Times New Roman"/>
          <w:sz w:val="22"/>
        </w:rPr>
        <w:tab/>
        <w:t>The Total Amount of Benefits Paid for                       $91,000</w:t>
      </w:r>
    </w:p>
    <w:p w:rsidR="006B04C3" w:rsidRPr="006654BB" w:rsidRDefault="006B04C3">
      <w:pPr>
        <w:tabs>
          <w:tab w:val="left" w:pos="540"/>
          <w:tab w:val="left" w:pos="1080"/>
          <w:tab w:val="left" w:pos="1800"/>
          <w:tab w:val="left" w:pos="2520"/>
          <w:tab w:val="left" w:pos="3240"/>
          <w:tab w:val="left" w:pos="3960"/>
          <w:tab w:val="left" w:pos="4680"/>
          <w:tab w:val="right" w:pos="9360"/>
        </w:tabs>
        <w:ind w:firstLine="3240"/>
        <w:jc w:val="both"/>
        <w:rPr>
          <w:rFonts w:ascii="Times New Roman" w:hAnsi="Times New Roman"/>
          <w:sz w:val="22"/>
        </w:rPr>
      </w:pPr>
      <w:r w:rsidRPr="006654BB">
        <w:rPr>
          <w:rFonts w:ascii="Times New Roman" w:hAnsi="Times New Roman"/>
          <w:sz w:val="22"/>
        </w:rPr>
        <w:t>Long-Term Care Services Countable toward</w:t>
      </w:r>
    </w:p>
    <w:p w:rsidR="006B04C3" w:rsidRPr="006654BB" w:rsidRDefault="006B04C3">
      <w:pPr>
        <w:tabs>
          <w:tab w:val="left" w:pos="540"/>
          <w:tab w:val="left" w:pos="1080"/>
          <w:tab w:val="left" w:pos="1800"/>
          <w:tab w:val="left" w:pos="2520"/>
          <w:tab w:val="left" w:pos="3240"/>
          <w:tab w:val="left" w:pos="3960"/>
          <w:tab w:val="left" w:pos="4680"/>
          <w:tab w:val="right" w:pos="9360"/>
        </w:tabs>
        <w:ind w:firstLine="3240"/>
        <w:jc w:val="both"/>
        <w:rPr>
          <w:rFonts w:ascii="Times New Roman" w:hAnsi="Times New Roman"/>
          <w:sz w:val="22"/>
        </w:rPr>
      </w:pPr>
      <w:r w:rsidRPr="006654BB">
        <w:rPr>
          <w:rFonts w:ascii="Times New Roman" w:hAnsi="Times New Roman"/>
          <w:sz w:val="22"/>
        </w:rPr>
        <w:t>the Medi-Cal Property Exemption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1980"/>
        <w:jc w:val="both"/>
        <w:rPr>
          <w:rFonts w:ascii="Times New Roman" w:hAnsi="Times New Roman"/>
          <w:sz w:val="22"/>
        </w:rPr>
      </w:pPr>
      <w:r w:rsidRPr="006654BB">
        <w:rPr>
          <w:rFonts w:ascii="Times New Roman" w:hAnsi="Times New Roman"/>
          <w:sz w:val="22"/>
        </w:rPr>
        <w:t>To the Insured:</w:t>
      </w:r>
      <w:r w:rsidRPr="006654BB">
        <w:rPr>
          <w:rFonts w:ascii="Times New Roman" w:hAnsi="Times New Roman"/>
          <w:sz w:val="22"/>
        </w:rPr>
        <w:tab/>
        <w:t xml:space="preserve">This summary provides you with the total amount of insurance payments that count towards the Medi-Cal Property Exemption to be applied in determining eligibility for the State of </w:t>
      </w:r>
      <w:smartTag w:uri="urn:schemas-microsoft-com:office:smarttags" w:element="State">
        <w:smartTag w:uri="urn:schemas-microsoft-com:office:smarttags" w:element="place">
          <w:r w:rsidRPr="006654BB">
            <w:rPr>
              <w:rFonts w:ascii="Times New Roman" w:hAnsi="Times New Roman"/>
              <w:sz w:val="22"/>
            </w:rPr>
            <w:t>California</w:t>
          </w:r>
        </w:smartTag>
      </w:smartTag>
      <w:r w:rsidRPr="006654BB">
        <w:rPr>
          <w:rFonts w:ascii="Times New Roman" w:hAnsi="Times New Roman"/>
          <w:sz w:val="22"/>
        </w:rPr>
        <w:t>'s Medicaid (Medi-Cal) Program.  Please examine this summary and carefully compare your current asset total with the amount.  If the amount of your Medi-Cal Property exemption is close to the amount of the assets you currently have, you may be eligible for the Medi-Cal Program.  It is your responsibility to make application to the county (usually the Department of Social Services) for such eligibility.   At the time of your application, a determination will be made whether and when you are eligible.  (Please note:  You may have assets, in addition to the Property Exemption listed above, that are exempted from the determination of Medi-Cal eligibility.)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44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6" name="Rectangle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C549F" id="Rectangle 172" o:spid="_x0000_s1026" style="position:absolute;margin-left:1in;margin-top:0;width:468pt;height:.9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hB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JbthB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SS-95-02</w:t>
      </w:r>
      <w:r w:rsidRPr="006654BB">
        <w:rPr>
          <w:rFonts w:ascii="Times New Roman" w:hAnsi="Times New Roman"/>
        </w:rPr>
        <w:tab/>
        <w:t xml:space="preserve">Effective  </w:t>
      </w:r>
      <w:smartTag w:uri="urn:schemas-microsoft-com:office:smarttags" w:element="date">
        <w:smartTagPr>
          <w:attr w:name="Year" w:val="1995"/>
          <w:attr w:name="Day" w:val="8"/>
          <w:attr w:name="Month" w:val="11"/>
        </w:smartTagPr>
        <w:r w:rsidRPr="006654BB">
          <w:rPr>
            <w:rFonts w:ascii="Times New Roman" w:hAnsi="Times New Roman"/>
          </w:rPr>
          <w:t>11/8/95</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54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5"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A9398" id="Rectangle 173" o:spid="_x0000_s1026" style="position:absolute;margin-left:1in;margin-top:0;width:468pt;height:.9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5o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Igw4qSDIH0C2QjfthT5ycT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fgR5o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130.3</w:t>
      </w:r>
    </w:p>
    <w:p w:rsidR="006B04C3" w:rsidRPr="006654BB" w:rsidRDefault="006B04C3">
      <w:pPr>
        <w:jc w:val="center"/>
        <w:rPr>
          <w:rFonts w:ascii="Times New Roman" w:hAnsi="Times New Roman"/>
        </w:rPr>
      </w:pPr>
      <w:r w:rsidRPr="006654BB">
        <w:rPr>
          <w:rFonts w:ascii="Times New Roman" w:hAnsi="Times New Roman"/>
        </w:rPr>
        <w:br w:type="page"/>
      </w: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b/>
        </w:rPr>
      </w:pPr>
      <w:r w:rsidRPr="006654BB">
        <w:rPr>
          <w:rFonts w:ascii="Times New Roman" w:hAnsi="Times New Roman"/>
          <w:b/>
        </w:rPr>
        <w:t>This page is intentionally left blank.</w:t>
      </w:r>
    </w:p>
    <w:p w:rsidR="006B04C3" w:rsidRPr="006654BB" w:rsidRDefault="006B04C3">
      <w:pPr>
        <w:pStyle w:val="Footer"/>
        <w:tabs>
          <w:tab w:val="center" w:pos="4680"/>
        </w:tabs>
        <w:jc w:val="both"/>
        <w:rPr>
          <w:rFonts w:ascii="Times New Roman" w:hAnsi="Times New Roman"/>
        </w:rPr>
      </w:pP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4291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E7603" id="Rectangle 6" o:spid="_x0000_s1026" style="position:absolute;margin-left:1in;margin-top:0;width:468pt;height:.95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Aa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m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mBdAa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30-773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75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3" name="Rectangle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0AEE1" id="Rectangle 175" o:spid="_x0000_s1026" style="position:absolute;margin-left:1in;margin-top:0;width:468pt;height:.9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9g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JhgxEkHQfoEshG+bSnyk8j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vMI9g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 xml:space="preserve">RESOURCES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6654BB" w:rsidRDefault="006B04C3">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ind w:left="3240" w:hanging="2700"/>
        <w:jc w:val="both"/>
        <w:rPr>
          <w:rFonts w:ascii="Times New Roman" w:hAnsi="Times New Roman"/>
          <w:sz w:val="22"/>
        </w:rPr>
      </w:pPr>
      <w:r w:rsidRPr="00B318E5">
        <w:rPr>
          <w:rFonts w:ascii="Times New Roman" w:hAnsi="Times New Roman"/>
          <w:sz w:val="22"/>
        </w:rPr>
        <w:t>To the County:</w:t>
      </w:r>
      <w:r w:rsidRPr="00B318E5">
        <w:rPr>
          <w:rFonts w:ascii="Times New Roman" w:hAnsi="Times New Roman"/>
          <w:sz w:val="22"/>
        </w:rPr>
        <w:tab/>
      </w:r>
      <w:r w:rsidRPr="00B318E5">
        <w:rPr>
          <w:rFonts w:ascii="Times New Roman" w:hAnsi="Times New Roman"/>
          <w:sz w:val="22"/>
        </w:rPr>
        <w:tab/>
        <w:t>This summary verifies that the amount indicated with the label "SERVICE SUMMARY" was paid by (company name) for long-term care services as defined in California Code of Regulations, Title 22, Section 58023 on behalf of the person whose name appears as the "Name of Insured" above.  This amount is exempt from the determination of Medi-Cal eligibility pursuant to California Code of Regulations, Title 22, Section 50453.7.  If such person is found eligible for Medi-Cal by applying the Medi-Cal Property Exemption amount reported in this summary and after receiving Medi-Cal services is found to be ineligible solely by reason of errors in this summary, the Department of Health Services may recover from (company name) the amount of service payments as provided in California Code of Regulations, Title 22, Section 58082(e).</w:t>
      </w: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7"/>
          <w:tab w:val="left" w:pos="5040"/>
          <w:tab w:val="right" w:pos="9360"/>
        </w:tabs>
        <w:ind w:firstLine="547"/>
        <w:jc w:val="both"/>
        <w:rPr>
          <w:rFonts w:ascii="Times New Roman" w:hAnsi="Times New Roman"/>
          <w:sz w:val="22"/>
        </w:rPr>
      </w:pPr>
      <w:r w:rsidRPr="00B318E5">
        <w:rPr>
          <w:rFonts w:ascii="Times New Roman" w:hAnsi="Times New Roman"/>
          <w:sz w:val="22"/>
          <w:u w:val="single"/>
        </w:rPr>
        <w:t>(Name and Title)</w:t>
      </w:r>
      <w:r w:rsidRPr="00B318E5">
        <w:rPr>
          <w:rFonts w:ascii="Times New Roman" w:hAnsi="Times New Roman"/>
          <w:sz w:val="22"/>
          <w:u w:val="single"/>
        </w:rPr>
        <w:tab/>
        <w:t>(date)</w:t>
      </w:r>
      <w:r w:rsidRPr="00B318E5">
        <w:rPr>
          <w:rFonts w:ascii="Times New Roman" w:hAnsi="Times New Roman"/>
          <w:sz w:val="22"/>
          <w:u w:val="single"/>
        </w:rPr>
        <w:tab/>
      </w:r>
    </w:p>
    <w:p w:rsidR="006B04C3" w:rsidRPr="00B318E5" w:rsidRDefault="006B04C3">
      <w:pPr>
        <w:tabs>
          <w:tab w:val="left" w:pos="547"/>
          <w:tab w:val="left" w:pos="5040"/>
          <w:tab w:val="right" w:pos="9360"/>
        </w:tabs>
        <w:jc w:val="both"/>
        <w:rPr>
          <w:rFonts w:ascii="Times New Roman" w:hAnsi="Times New Roman"/>
          <w:sz w:val="22"/>
        </w:rPr>
      </w:pPr>
    </w:p>
    <w:p w:rsidR="006B04C3" w:rsidRPr="00B318E5" w:rsidRDefault="006B04C3">
      <w:pPr>
        <w:tabs>
          <w:tab w:val="left" w:pos="547"/>
          <w:tab w:val="left" w:pos="5040"/>
          <w:tab w:val="right" w:pos="9360"/>
        </w:tabs>
        <w:jc w:val="both"/>
        <w:rPr>
          <w:rFonts w:ascii="Times New Roman" w:hAnsi="Times New Roman"/>
          <w:sz w:val="22"/>
        </w:rPr>
      </w:pPr>
    </w:p>
    <w:p w:rsidR="006B04C3" w:rsidRPr="006654BB" w:rsidRDefault="006B04C3">
      <w:pPr>
        <w:tabs>
          <w:tab w:val="left" w:pos="547"/>
          <w:tab w:val="left" w:pos="5040"/>
          <w:tab w:val="right" w:pos="9360"/>
        </w:tabs>
        <w:ind w:firstLine="547"/>
        <w:jc w:val="both"/>
        <w:rPr>
          <w:rFonts w:ascii="Times New Roman" w:hAnsi="Times New Roman"/>
          <w:sz w:val="22"/>
        </w:rPr>
      </w:pPr>
      <w:r w:rsidRPr="00B318E5">
        <w:rPr>
          <w:rFonts w:ascii="Times New Roman" w:hAnsi="Times New Roman"/>
          <w:sz w:val="22"/>
          <w:u w:val="single"/>
        </w:rPr>
        <w:t>(Comp</w:t>
      </w:r>
      <w:r w:rsidRPr="00F0267D">
        <w:rPr>
          <w:rFonts w:ascii="Times New Roman" w:hAnsi="Times New Roman"/>
          <w:sz w:val="22"/>
          <w:u w:val="single"/>
        </w:rPr>
        <w:t>any Name)</w:t>
      </w:r>
      <w:r w:rsidRPr="00F0267D">
        <w:rPr>
          <w:rFonts w:ascii="Times New Roman" w:hAnsi="Times New Roman"/>
          <w:sz w:val="22"/>
          <w:u w:val="single"/>
        </w:rPr>
        <w:tab/>
      </w:r>
      <w:r w:rsidRPr="00F0267D">
        <w:rPr>
          <w:rFonts w:ascii="Times New Roman" w:hAnsi="Times New Roman"/>
          <w:sz w:val="22"/>
          <w:u w:val="sing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t>Disposition of Resources.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.71</w:t>
      </w:r>
      <w:r w:rsidRPr="006654BB">
        <w:rPr>
          <w:rFonts w:ascii="Times New Roman" w:hAnsi="Times New Roman"/>
          <w:sz w:val="22"/>
        </w:rPr>
        <w:tab/>
        <w:t>Although an individual's resources, including those of his/her spouse, exceed the limits imposed in .2 through .4 above, he/she shall be eligible for IHSS during the period of disposition of such excess resources provided that he/she meets other eligibility criteria, including those specified in this section.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.711</w:t>
      </w:r>
      <w:r w:rsidRPr="006654BB">
        <w:rPr>
          <w:rFonts w:ascii="Times New Roman" w:hAnsi="Times New Roman"/>
          <w:sz w:val="22"/>
        </w:rPr>
        <w:tab/>
        <w:t>In no event shall total countable resources exceed $3,000 in value for an individual, or $4,500 in value for an individual and spouse.  Total countable liquid resources shall not exceed $714 for an individual or $1,071 for an individual and spouse.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.72</w:t>
      </w:r>
      <w:r w:rsidRPr="006654BB">
        <w:rPr>
          <w:rFonts w:ascii="Times New Roman" w:hAnsi="Times New Roman"/>
          <w:sz w:val="22"/>
        </w:rPr>
        <w:tab/>
        <w:t>The applicant or recipient shall agree in writing to dispose of the excess resources within the time limit specified in .74 below and to repay any overpayments with the proceeds of the disposition.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0267D" w:rsidRPr="006654BB" w:rsidRDefault="00F0267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85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2" name="Rectangle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FF31A" id="Rectangle 176" o:spid="_x0000_s1026" style="position:absolute;margin-left:1in;margin-top:0;width:468pt;height:.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b4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AQYcdJBkD6BbIRvW4r8OLK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WTRb4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SS-95-01</w:t>
      </w:r>
      <w:r w:rsidRPr="006654BB">
        <w:rPr>
          <w:rFonts w:ascii="Times New Roman" w:hAnsi="Times New Roman"/>
        </w:rPr>
        <w:tab/>
        <w:t xml:space="preserve">Effective   </w:t>
      </w:r>
      <w:smartTag w:uri="urn:schemas-microsoft-com:office:smarttags" w:element="date">
        <w:smartTagPr>
          <w:attr w:name="Year" w:val="1995"/>
          <w:attr w:name="Day" w:val="1"/>
          <w:attr w:name="Month" w:val="6"/>
        </w:smartTagPr>
        <w:r w:rsidRPr="006654BB">
          <w:rPr>
            <w:rFonts w:ascii="Times New Roman" w:hAnsi="Times New Roman"/>
          </w:rPr>
          <w:t>6/1/95</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295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1" name="Rectangl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A51E6" id="Rectangle 177" o:spid="_x0000_s1026" style="position:absolute;margin-left:1in;margin-top:0;width:468pt;height:.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DR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wKLQ0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131</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w:t>
      </w:r>
      <w:r w:rsidR="00591807" w:rsidRPr="006654BB">
        <w:rPr>
          <w:rFonts w:ascii="Times New Roman" w:hAnsi="Times New Roman"/>
          <w:noProof/>
          <w:snapToGrid/>
        </w:rPr>
        <mc:AlternateContent>
          <mc:Choice Requires="wps">
            <w:drawing>
              <wp:anchor distT="0" distB="0" distL="114300" distR="114300" simplePos="0" relativeHeight="25194496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3590A" id="Rectangle 6" o:spid="_x0000_s1026" style="position:absolute;margin-left:1in;margin-top:0;width:468pt;height:.95pt;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qwJA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aN8qsCQDAADxBgAADgAAAAAA&#10;AAAAAAAAAAAuAgAAZHJzL2Uyb0RvYy54bWxQSwECLQAUAAYACAAAACEA3pBdo9kAAAAHAQAADwAA&#10;AAAAAAAAAAAAAAB+BQAAZHJzL2Rvd25yZXYueG1sUEsFBgAAAAAEAAQA8wAAAIQGAAAAAA==&#10;" o:allowincell="f" fillcolor="black" stroked="f" strokeweight="0">
                <w10:wrap anchorx="page"/>
              </v:rect>
            </w:pict>
          </mc:Fallback>
        </mc:AlternateContent>
      </w:r>
      <w:r w:rsidRPr="006654BB">
        <w:rPr>
          <w:rFonts w:ascii="Times New Roman" w:hAnsi="Times New Roman"/>
        </w:rPr>
        <w:t>ES STANDARDS</w:t>
      </w:r>
    </w:p>
    <w:p w:rsidR="006B04C3" w:rsidRPr="006654BB" w:rsidRDefault="006B04C3">
      <w:pPr>
        <w:pStyle w:val="Header"/>
        <w:jc w:val="both"/>
        <w:rPr>
          <w:rFonts w:ascii="Times New Roman" w:hAnsi="Times New Roman"/>
        </w:rPr>
      </w:pPr>
      <w:r w:rsidRPr="006654BB">
        <w:rPr>
          <w:rFonts w:ascii="Times New Roman" w:hAnsi="Times New Roman"/>
        </w:rPr>
        <w:t>30-773 (Cont.)</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16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9" name="Rectangl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8E42" id="Rectangle 179" o:spid="_x0000_s1026" style="position:absolute;margin-left:1in;margin-top:0;width:468pt;height:.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5e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o7pOX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30-773</w:t>
      </w:r>
      <w:r w:rsidRPr="006654BB">
        <w:rPr>
          <w:rFonts w:ascii="Times New Roman" w:hAnsi="Times New Roman"/>
          <w:b/>
          <w:sz w:val="22"/>
        </w:rPr>
        <w:tab/>
        <w:t xml:space="preserve">RESOURCES </w:t>
      </w:r>
      <w:r w:rsidRPr="006654BB">
        <w:rPr>
          <w:rFonts w:ascii="Times New Roman" w:hAnsi="Times New Roman"/>
          <w:sz w:val="22"/>
        </w:rPr>
        <w:t>(Continued)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.73</w:t>
      </w:r>
      <w:r w:rsidRPr="006654BB">
        <w:rPr>
          <w:rFonts w:ascii="Times New Roman" w:hAnsi="Times New Roman"/>
          <w:sz w:val="22"/>
        </w:rPr>
        <w:tab/>
        <w:t>During the period that the excess property is held and is under disposition, in accordance with the individual's agreement to dispose of the property, any IHSS payments made shall be considered to be overpayments.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.731</w:t>
      </w:r>
      <w:r w:rsidRPr="006654BB">
        <w:rPr>
          <w:rFonts w:ascii="Times New Roman" w:hAnsi="Times New Roman"/>
          <w:sz w:val="22"/>
        </w:rPr>
        <w:tab/>
        <w:t>The net proceeds from the disposition of the excess property shall be considered to be available for liquidation of overpayments occurring during the disposition period in accordance with Section 30-768.3.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.74</w:t>
      </w:r>
      <w:r w:rsidRPr="006654BB">
        <w:rPr>
          <w:rFonts w:ascii="Times New Roman" w:hAnsi="Times New Roman"/>
          <w:sz w:val="22"/>
        </w:rPr>
        <w:tab/>
        <w:t>The disposition of the excess property shall be accomplished within a six-month period in the case of real property and within three months in the case of personal property.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.741</w:t>
      </w:r>
      <w:r w:rsidRPr="006654BB">
        <w:rPr>
          <w:rFonts w:ascii="Times New Roman" w:hAnsi="Times New Roman"/>
          <w:sz w:val="22"/>
        </w:rPr>
        <w:tab/>
        <w:t>The time period shall begin on the date the agreement is signed by the individual.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In the case of a disabled individual, the time period shall begin on the date of the disability determination.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.742</w:t>
      </w:r>
      <w:r w:rsidRPr="006654BB">
        <w:rPr>
          <w:rFonts w:ascii="Times New Roman" w:hAnsi="Times New Roman"/>
          <w:sz w:val="22"/>
        </w:rPr>
        <w:tab/>
        <w:t>The time limits may be extended another three months where it is found that the individual had "good cause" for failing to dispose of the property within the original time period.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"Good cause" shall exist if, despite reasonable and diligent effort on his/her part, he/she was prevented by circumstances beyond his/her control from disposing of the property.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B318E5"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NOTE:  Authority cited:  Section 22009(b), Welfare and Institutions Code.  Reference:  Section 22004, Welfare and Institutions Code.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30-775</w:t>
      </w:r>
      <w:r w:rsidRPr="006654BB">
        <w:tab/>
        <w:t>INCOME</w:t>
      </w:r>
      <w:r w:rsidRPr="006654BB">
        <w:tab/>
      </w:r>
      <w:r w:rsidRPr="006654BB">
        <w:tab/>
      </w:r>
      <w:r w:rsidRPr="006654BB">
        <w:tab/>
      </w:r>
      <w:r w:rsidRPr="006654BB">
        <w:tab/>
      </w:r>
      <w:r w:rsidRPr="006654BB">
        <w:tab/>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Income means the money or other gain periodically received by an individual for labor or service, or from property, investment, operations, etc.  Income may be in the form of cash, including checks and money orders;  in-kind items; real property; or personal services.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.11</w:t>
      </w:r>
      <w:r w:rsidRPr="006654BB">
        <w:rPr>
          <w:rFonts w:ascii="Times New Roman" w:hAnsi="Times New Roman"/>
          <w:sz w:val="22"/>
        </w:rPr>
        <w:tab/>
        <w:t>When the item of receipt is not in the form of cash, the cash equivalent shall be determined.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.12</w:t>
      </w:r>
      <w:r w:rsidRPr="006654BB">
        <w:rPr>
          <w:rFonts w:ascii="Times New Roman" w:hAnsi="Times New Roman"/>
          <w:sz w:val="22"/>
        </w:rPr>
        <w:tab/>
        <w:t>An individual's or individual and eligible spouse's income shall include all of his/her or their income in cash or in-kind, both earned and unearned.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26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8" name="Rectangl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0CC7F" id="Rectangle 180" o:spid="_x0000_s1026" style="position:absolute;margin-left:1in;margin-top:0;width:468pt;height:.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pV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Xn3aV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SS-95-01</w:t>
      </w:r>
      <w:r w:rsidRPr="006654BB">
        <w:rPr>
          <w:rFonts w:ascii="Times New Roman" w:hAnsi="Times New Roman"/>
        </w:rPr>
        <w:tab/>
        <w:t xml:space="preserve">Effective   </w:t>
      </w:r>
      <w:smartTag w:uri="urn:schemas-microsoft-com:office:smarttags" w:element="date">
        <w:smartTagPr>
          <w:attr w:name="Year" w:val="1995"/>
          <w:attr w:name="Day" w:val="1"/>
          <w:attr w:name="Month" w:val="6"/>
        </w:smartTagPr>
        <w:r w:rsidRPr="006654BB">
          <w:rPr>
            <w:rFonts w:ascii="Times New Roman" w:hAnsi="Times New Roman"/>
          </w:rPr>
          <w:t>6/1/95</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36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7" name="Rectangl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83BE6" id="Rectangle 181" o:spid="_x0000_s1026" style="position:absolute;margin-left:1in;margin-top:0;width:468pt;height:.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MQhuA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132</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4700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3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9208A" id="Rectangle 6" o:spid="_x0000_s1026" style="position:absolute;margin-left:1in;margin-top:0;width:468pt;height:.95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Bvn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mG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8UBvn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57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5" name="Rectangl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3A419" id="Rectangle 183" o:spid="_x0000_s1026" style="position:absolute;margin-left:1in;margin-top:0;width:468pt;height:.9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QxJQ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PQRDE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.13</w:t>
      </w:r>
      <w:r w:rsidRPr="006654BB">
        <w:rPr>
          <w:rFonts w:ascii="Times New Roman" w:hAnsi="Times New Roman"/>
          <w:sz w:val="22"/>
        </w:rPr>
        <w:tab/>
        <w:t>An individual's income shall also include those amounts of income of his/her eligible spouse, or, if the individual is a child as defined in Section 30-770.3, of his/her parent and parent's spouse residing in the same household.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.14</w:t>
      </w:r>
      <w:r w:rsidRPr="006654BB">
        <w:rPr>
          <w:rFonts w:ascii="Times New Roman" w:hAnsi="Times New Roman"/>
          <w:sz w:val="22"/>
        </w:rPr>
        <w:tab/>
        <w:t>If income after applying the allowable disregards or exclusions exceeds the appropriate SSI/SSP benefit level, the excess shall be applied to the cost of IHSS.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.21</w:t>
      </w:r>
      <w:r w:rsidRPr="006654BB">
        <w:rPr>
          <w:rFonts w:ascii="Times New Roman" w:hAnsi="Times New Roman"/>
          <w:sz w:val="22"/>
        </w:rPr>
        <w:tab/>
        <w:t>Earned income means: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.211</w:t>
      </w:r>
      <w:r w:rsidRPr="006654BB">
        <w:rPr>
          <w:rFonts w:ascii="Times New Roman" w:hAnsi="Times New Roman"/>
          <w:sz w:val="22"/>
        </w:rPr>
        <w:tab/>
        <w:t>Gross wages.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.212</w:t>
      </w:r>
      <w:r w:rsidRPr="006654BB">
        <w:rPr>
          <w:rFonts w:ascii="Times New Roman" w:hAnsi="Times New Roman"/>
          <w:sz w:val="22"/>
        </w:rPr>
        <w:tab/>
        <w:t>Net earnings from self-employment.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Net earnings shall be determined by deducting from gross earnings from self-employment all ordinary and necessary business expenses.  Principal payments on encumbrances and personal income taxes shall not be considered expenses.  Schedules attached to Form 1040 of the IRS for various types of self-employment may be used to verify allowable expenses.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.213</w:t>
      </w:r>
      <w:r w:rsidRPr="006654BB">
        <w:rPr>
          <w:rFonts w:ascii="Times New Roman" w:hAnsi="Times New Roman"/>
          <w:sz w:val="22"/>
        </w:rPr>
        <w:tab/>
        <w:t>Those amounts of countable earned income deemed to be available to the individual from the income of his/her ineligible spouse, or parent(s) in the case of a recipient child.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When a parent and recipient child live in a household with the parent's spouse, who is not the parent of the child, the income of the parent's spouse shall also be deemed to the child.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Deeming procedures shall conform to those specified in 20 CFR 416.1185, as set forth on the form(s) developed and approved by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Unearned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.31</w:t>
      </w:r>
      <w:r w:rsidRPr="006654BB">
        <w:rPr>
          <w:rFonts w:ascii="Times New Roman" w:hAnsi="Times New Roman"/>
          <w:sz w:val="22"/>
        </w:rPr>
        <w:tab/>
        <w:t>Unearned income means all other available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.32</w:t>
      </w:r>
      <w:r w:rsidRPr="006654BB">
        <w:rPr>
          <w:rFonts w:ascii="Times New Roman" w:hAnsi="Times New Roman"/>
          <w:sz w:val="22"/>
        </w:rPr>
        <w:tab/>
        <w:t>In evaluating the amount of unearned income which is available to the individual, consideration shall be given to any necessary costs involved in obtaining or securing the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0267D" w:rsidRPr="006654BB" w:rsidRDefault="00F0267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67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4" name="Rectangl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DAE78" id="Rectangle 184" o:spid="_x0000_s1026" style="position:absolute;margin-left:1in;margin-top:0;width:468pt;height:.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BsPB8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77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3" name="Rectangl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2E4C" id="Rectangle 185" o:spid="_x0000_s1026" style="position:absolute;margin-left:1in;margin-top:0;width:468pt;height:.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E2HVO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133</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w:t>
      </w:r>
      <w:r w:rsidR="00591807" w:rsidRPr="006654BB">
        <w:rPr>
          <w:rFonts w:ascii="Times New Roman" w:hAnsi="Times New Roman"/>
          <w:noProof/>
          <w:snapToGrid/>
        </w:rPr>
        <mc:AlternateContent>
          <mc:Choice Requires="wps">
            <w:drawing>
              <wp:anchor distT="0" distB="0" distL="114300" distR="114300" simplePos="0" relativeHeight="25194905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FB839" id="Rectangle 6" o:spid="_x0000_s1026" style="position:absolute;margin-left:1in;margin-top:0;width:468pt;height:.95pt;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PC6JA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ZNTwuiQDAADxBgAADgAAAAAA&#10;AAAAAAAAAAAuAgAAZHJzL2Uyb0RvYy54bWxQSwECLQAUAAYACAAAACEA3pBdo9kAAAAHAQAADwAA&#10;AAAAAAAAAAAAAAB+BQAAZHJzL2Rvd25yZXYueG1sUEsFBgAAAAAEAAQA8wAAAIQGAAAAAA==&#10;" o:allowincell="f" fillcolor="black" stroked="f" strokeweight="0">
                <w10:wrap anchorx="page"/>
              </v:rect>
            </w:pict>
          </mc:Fallback>
        </mc:AlternateContent>
      </w:r>
      <w:r w:rsidRPr="006654BB">
        <w:rPr>
          <w:rFonts w:ascii="Times New Roman" w:hAnsi="Times New Roman"/>
        </w:rPr>
        <w:t>NDARDS</w:t>
      </w:r>
    </w:p>
    <w:p w:rsidR="006B04C3" w:rsidRPr="006654BB" w:rsidRDefault="006B04C3">
      <w:pPr>
        <w:pStyle w:val="Header"/>
        <w:jc w:val="both"/>
        <w:rPr>
          <w:rFonts w:ascii="Times New Roman" w:hAnsi="Times New Roman"/>
        </w:rPr>
      </w:pPr>
      <w:r w:rsidRPr="006654BB">
        <w:rPr>
          <w:rFonts w:ascii="Times New Roman" w:hAnsi="Times New Roman"/>
        </w:rPr>
        <w:t>30-775 (Cont.)</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398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1" name="Rectangl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FFC12" id="Rectangle 187" o:spid="_x0000_s1026" style="position:absolute;margin-left:1in;margin-top:0;width:468pt;height:.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b/>
          <w:sz w:val="22"/>
        </w:rPr>
        <w:tab/>
      </w:r>
      <w:r w:rsidRPr="006654BB">
        <w:rPr>
          <w:rFonts w:ascii="Times New Roman" w:hAnsi="Times New Roman"/>
          <w:b/>
          <w:sz w:val="22"/>
        </w:rPr>
        <w:tab/>
      </w:r>
      <w:r w:rsidRPr="006654BB">
        <w:rPr>
          <w:rFonts w:ascii="Times New Roman" w:hAnsi="Times New Roman"/>
          <w:b/>
          <w:sz w:val="22"/>
        </w:rPr>
        <w:tab/>
      </w:r>
      <w:r w:rsidRPr="006654BB">
        <w:rPr>
          <w:rFonts w:ascii="Times New Roman" w:hAnsi="Times New Roman"/>
          <w:b/>
          <w:sz w:val="22"/>
        </w:rPr>
        <w:tab/>
      </w:r>
      <w:r w:rsidRPr="006654BB">
        <w:rPr>
          <w:rFonts w:ascii="Times New Roman" w:hAnsi="Times New Roman"/>
          <w:b/>
          <w:sz w:val="22"/>
        </w:rPr>
        <w:tab/>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.33</w:t>
      </w:r>
      <w:r w:rsidRPr="006654BB">
        <w:rPr>
          <w:rFonts w:ascii="Times New Roman" w:hAnsi="Times New Roman"/>
          <w:sz w:val="22"/>
        </w:rPr>
        <w:tab/>
        <w:t>Unearned income includes, but is not limited to,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.331</w:t>
      </w:r>
      <w:r w:rsidRPr="006654BB">
        <w:rPr>
          <w:rFonts w:ascii="Times New Roman" w:hAnsi="Times New Roman"/>
          <w:sz w:val="22"/>
        </w:rPr>
        <w:tab/>
        <w:t>Support and maintenance furnished in cash or in-kind.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A person who meets the criteria in Section 46-325.51 shall have the household of another SSI/SSP benefit level used to compute share of cost in lieu of counting the support and maintenance as unearned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 person subject to the above procedure may still be eligible for IHSS if living in his/her own home as defined in Section 30-753.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.332</w:t>
      </w:r>
      <w:r w:rsidRPr="006654BB">
        <w:rPr>
          <w:rFonts w:ascii="Times New Roman" w:hAnsi="Times New Roman"/>
          <w:sz w:val="22"/>
        </w:rPr>
        <w:tab/>
        <w:t>Any payments received as an annuity, pension, retirement, disability, OASDI, unemployment, veteran's or workmen's compensation benefit.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.333</w:t>
      </w:r>
      <w:r w:rsidRPr="006654BB">
        <w:rPr>
          <w:rFonts w:ascii="Times New Roman" w:hAnsi="Times New Roman"/>
          <w:sz w:val="22"/>
        </w:rPr>
        <w:tab/>
        <w:t>Prizes and awards.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.334</w:t>
      </w:r>
      <w:r w:rsidRPr="006654BB">
        <w:rPr>
          <w:rFonts w:ascii="Times New Roman" w:hAnsi="Times New Roman"/>
          <w:sz w:val="22"/>
        </w:rPr>
        <w:tab/>
        <w:t>Gifts, support and alimony payments, and inheritances.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.335</w:t>
      </w:r>
      <w:r w:rsidRPr="006654BB">
        <w:rPr>
          <w:rFonts w:ascii="Times New Roman" w:hAnsi="Times New Roman"/>
          <w:sz w:val="22"/>
        </w:rPr>
        <w:tab/>
        <w:t>Rents, dividends, interests, and royalties.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.336</w:t>
      </w:r>
      <w:r w:rsidRPr="006654BB">
        <w:rPr>
          <w:rFonts w:ascii="Times New Roman" w:hAnsi="Times New Roman"/>
          <w:sz w:val="22"/>
        </w:rPr>
        <w:tab/>
        <w:t>The proceeds of any life insurance policy to the extent that they exceed the amount expended by the beneficiary for purposes of the insured individual's last illness and burial expenses or $1,500, whichever is less.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.337</w:t>
      </w:r>
      <w:r w:rsidRPr="006654BB">
        <w:rPr>
          <w:rFonts w:ascii="Times New Roman" w:hAnsi="Times New Roman"/>
          <w:sz w:val="22"/>
        </w:rPr>
        <w:tab/>
        <w:t>Those amounts of countable unearned income deemed to be available to the individual from the income of his/her ineligible spouse or parent(s) in the case of a recipient child.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When a parent and recipient child live in a household with the parent's spouse, who is not the parent of the child, the income of the parent's spouse shall also be deemed to the child.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Deeming procedures shall conform to those specified in 20 CFR 416.1185, as set forth on the form(s) developed and approved by the department.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08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0" name="Rectangl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DFD02" id="Rectangle 188" o:spid="_x0000_s1026" style="position:absolute;margin-left:1in;margin-top:0;width:468pt;height:.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&#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IT03/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18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9" name="Rectangl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522C5" id="Rectangle 189" o:spid="_x0000_s1026" style="position:absolute;margin-left:1in;margin-top:0;width:468pt;height:.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XQ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4KUYcdJBkD6BbIRvW4r8JLW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U6IXQ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134</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195110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1387" id="Rectangle 6" o:spid="_x0000_s1026" style="position:absolute;margin-left:1in;margin-top:0;width:468pt;height:.95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Ht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wW8Ht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654BB">
        <w:rPr>
          <w:rFonts w:ascii="Times New Roman" w:hAnsi="Times New Roman"/>
        </w:rPr>
        <w:t>TANDARDS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39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7" name="Rectangl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9E45E" id="Rectangle 191" o:spid="_x0000_s1026" style="position:absolute;margin-left:1in;margin-top:0;width:468pt;height:.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9OJw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2bHPT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Payments Excluded or Disregarded in Considering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.41</w:t>
      </w:r>
      <w:r w:rsidRPr="006654BB">
        <w:rPr>
          <w:rFonts w:ascii="Times New Roman" w:hAnsi="Times New Roman"/>
          <w:sz w:val="22"/>
        </w:rPr>
        <w:tab/>
        <w:t>In determining the eligibility for and amount of IHSS, certain payments received or portions thereof shall not be counted as income to the individual and eligible spouse.  These exclusions shall also apply in deeming from an ineligible spouse or, in the case of a recipient child, the ineligible parent(s).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.42</w:t>
      </w:r>
      <w:r w:rsidRPr="006654BB">
        <w:rPr>
          <w:rFonts w:ascii="Times New Roman" w:hAnsi="Times New Roman"/>
          <w:sz w:val="22"/>
        </w:rPr>
        <w:tab/>
        <w:t>The following items shall be excluded from consideration as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Refunds, credits and rebates of taxes.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Refunds of taxes paid on real property or purchased food received from any public agency, or renter's credit payments, or special tax credit payments for renters 62 years and older.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Tax rebates, credits or similar temporary tax relief measures which state or federal law specifically exclude from consideration as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Assistance based on need.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Payments which are composed entirely of state or local government funds, when made under a program using income level as a criteria for determining the amount of such 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When federal or nonpublic monies are included in the assistance payment, such payments shall be countable, including AFDC payments to federally eligible persons, which are countable on a dollar-for-dollar basis related to the recipient's pro rata share.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Grants, scholarships, and fellowships.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Any portion of any grant, scholarship, or fellowship received, used or to be used in paying tuition and fees at any educational institution, including technical or vocational.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49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6" name="Rectangl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A8D20" id="Rectangle 192" o:spid="_x0000_s1026" style="position:absolute;margin-left:1in;margin-top:0;width:468pt;height:.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bW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gzFbW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59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5" name="Rectangl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E46A8" id="Rectangle 193" o:spid="_x0000_s1026" style="position:absolute;margin-left:1in;margin-top:0;width:468pt;height:.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5D/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wIsw4qSDIH0C2QjfthT52cT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2I5D/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135</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 xml:space="preserve">SOCIAL SERVICES </w:t>
      </w:r>
      <w:r w:rsidR="00591807" w:rsidRPr="006654BB">
        <w:rPr>
          <w:rFonts w:ascii="Times New Roman" w:hAnsi="Times New Roman"/>
          <w:noProof/>
          <w:snapToGrid/>
        </w:rPr>
        <mc:AlternateContent>
          <mc:Choice Requires="wps">
            <w:drawing>
              <wp:anchor distT="0" distB="0" distL="114300" distR="114300" simplePos="0" relativeHeight="25195315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7B693" id="Rectangle 6" o:spid="_x0000_s1026" style="position:absolute;margin-left:1in;margin-top:0;width:468pt;height:.95pt;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MU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hJ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zKkx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STANDARDS</w:t>
      </w:r>
    </w:p>
    <w:p w:rsidR="006B04C3" w:rsidRPr="006654BB" w:rsidRDefault="006B04C3">
      <w:pPr>
        <w:pStyle w:val="Header"/>
        <w:jc w:val="both"/>
        <w:rPr>
          <w:rFonts w:ascii="Times New Roman" w:hAnsi="Times New Roman"/>
        </w:rPr>
      </w:pPr>
      <w:r w:rsidRPr="006654BB">
        <w:rPr>
          <w:rFonts w:ascii="Times New Roman" w:hAnsi="Times New Roman"/>
        </w:rPr>
        <w:t>30-775 (Cont.)</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80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3" name="Rectangl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26321" id="Rectangle 195" o:spid="_x0000_s1026" style="position:absolute;margin-left:1in;margin-top:0;width:468pt;height:.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H3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GkgH3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Home produce.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value of agricultural products which are not raised in connection with a trade or business and are utilized for consumption by the household.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If the produce is sold, the net earnings shall be countable as 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Foster care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Payments for the foster care of a child who is not an eligible individual but who resides in the same home as such individual and was placed there by a public or nonprofit agency.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(f)</w:t>
      </w:r>
      <w:r w:rsidRPr="006654BB">
        <w:rPr>
          <w:rFonts w:ascii="Times New Roman" w:hAnsi="Times New Roman"/>
          <w:sz w:val="22"/>
        </w:rPr>
        <w:tab/>
        <w:t>Support payment from an absent parent.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One-third of any payment received from an absent parent for an eligible individual who is a child as defined in Section 30-770.3.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remainder shall be countable as unearned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(g)</w:t>
      </w:r>
      <w:r w:rsidRPr="006654BB">
        <w:rPr>
          <w:rFonts w:ascii="Times New Roman" w:hAnsi="Times New Roman"/>
          <w:sz w:val="22"/>
        </w:rPr>
        <w:tab/>
        <w:t>Readers and educational scholarships for the blind.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Funds, not available to meet basic needs, awarded for readers and educational scholarships by a high school, institution of higher learning, or a vocational or technical training institution to a recipient due to his/her blindness while he/she is regularly attending any public school or any institution of higher learning in this state.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(h)</w:t>
      </w:r>
      <w:r w:rsidRPr="006654BB">
        <w:rPr>
          <w:rFonts w:ascii="Times New Roman" w:hAnsi="Times New Roman"/>
          <w:sz w:val="22"/>
        </w:rPr>
        <w:tab/>
        <w:t>Vendor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Payments made from any source to a vendor in order to meet the needs of the recipient for medical or social services, as determined by the county welfare department.  When the vendor is the recipient's spouse, the provisions of .213 above shall apply.</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490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2" name="Rectangl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6A2B4" id="Rectangle 196" o:spid="_x0000_s1026" style="position:absolute;margin-left:1in;margin-top:0;width:468pt;height:.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hv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75hv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00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01" name="Rectangl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C727A" id="Rectangle 197" o:spid="_x0000_s1026" style="position:absolute;margin-left:1in;margin-top:0;width:468pt;height:.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5GJw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aQBeR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136</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w:t>
      </w:r>
      <w:r w:rsidR="00591807" w:rsidRPr="006654BB">
        <w:rPr>
          <w:rFonts w:ascii="Times New Roman" w:hAnsi="Times New Roman"/>
          <w:noProof/>
          <w:snapToGrid/>
        </w:rPr>
        <mc:AlternateContent>
          <mc:Choice Requires="wps">
            <w:drawing>
              <wp:anchor distT="0" distB="0" distL="114300" distR="114300" simplePos="0" relativeHeight="25195520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77F0" id="Rectangle 6" o:spid="_x0000_s1026" style="position:absolute;margin-left:1in;margin-top:0;width:468pt;height:.95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JD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YRaJD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DARDS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20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9" name="Rectangl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8FC80" id="Rectangle 199" o:spid="_x0000_s1026" style="position:absolute;margin-left:1in;margin-top:0;width:468pt;height:.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WRR6i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w:t>
      </w:r>
      <w:proofErr w:type="spellStart"/>
      <w:r w:rsidRPr="006654BB">
        <w:rPr>
          <w:rFonts w:ascii="Times New Roman" w:hAnsi="Times New Roman"/>
          <w:sz w:val="22"/>
        </w:rPr>
        <w:t>i</w:t>
      </w:r>
      <w:proofErr w:type="spellEnd"/>
      <w:r w:rsidRPr="006654BB">
        <w:rPr>
          <w:rFonts w:ascii="Times New Roman" w:hAnsi="Times New Roman"/>
          <w:sz w:val="22"/>
        </w:rPr>
        <w:t>)</w:t>
      </w:r>
      <w:r w:rsidRPr="006654BB">
        <w:rPr>
          <w:rFonts w:ascii="Times New Roman" w:hAnsi="Times New Roman"/>
          <w:sz w:val="22"/>
        </w:rPr>
        <w:tab/>
        <w:t>CETA incentive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Up to $30 per week of the incentive allowances made to trainees under Title I of the Comprehensive Employment and Training Act (CETA).</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This exemption shall apply to any CETA trainee whose needs or income are taken into account in determining the amount of public assistance payments to himself/herself or others.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This exemption shall not apply to wages or other training allowances under the Act.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(j)</w:t>
      </w:r>
      <w:r w:rsidRPr="006654BB">
        <w:rPr>
          <w:rFonts w:ascii="Times New Roman" w:hAnsi="Times New Roman"/>
          <w:sz w:val="22"/>
        </w:rPr>
        <w:tab/>
        <w:t>Payments to Indians.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Per capita payments distributed pursuant to any judgment of the Indian Claims Commission or the Court of Claims in favor of any Indian tribe as specified in Public Law 93-134.</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This exemption shall apply to anyone whose income is taken into account to determine the eligibility or grant of a recipient.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(k)</w:t>
      </w:r>
      <w:r w:rsidRPr="006654BB">
        <w:rPr>
          <w:rFonts w:ascii="Times New Roman" w:hAnsi="Times New Roman"/>
          <w:sz w:val="22"/>
        </w:rPr>
        <w:tab/>
        <w:t>Payments made to Alaskan Natives.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Shares of stock and money payments made to Alaskan Natives under the Alaskan Native Claims Settlement Act.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Income resulting directly from stock investments under the Act shall not be exempt.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(l)</w:t>
      </w:r>
      <w:r w:rsidRPr="006654BB">
        <w:rPr>
          <w:rFonts w:ascii="Times New Roman" w:hAnsi="Times New Roman"/>
          <w:sz w:val="22"/>
        </w:rPr>
        <w:tab/>
        <w:t>Supportive services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Payments for supportive services or reimbursement of out-of-pocket expenses made to persons serving in the Service Corps of Retired Executives (SCORE) and the Active Corps of Executives (ACE) pursuant to Section 418 of Public Law 93-113.</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This exemption shall apply to all persons whose income is taken into account in determining the amount of the IHSS payment.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31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8" name="Rectangl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ABF3" id="Rectangle 200" o:spid="_x0000_s1026" style="position:absolute;margin-left:1in;margin-top:0;width:468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FUJQ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rtIVQlAwAA8w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41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7" name="Rectangl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8B896" id="Rectangle 201" o:spid="_x0000_s1026" style="position:absolute;margin-left:1in;margin-top:0;width:468pt;height:.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CB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Y0uCB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137</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5724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F7FBB" id="Rectangle 6" o:spid="_x0000_s1026" style="position:absolute;margin-left:1in;margin-top:0;width:468pt;height:.95pt;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c9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XvRz0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SOCIAL SERVICES STANDARDS</w:t>
      </w:r>
    </w:p>
    <w:p w:rsidR="006B04C3" w:rsidRPr="006654BB" w:rsidRDefault="006B04C3">
      <w:pPr>
        <w:pStyle w:val="Header"/>
        <w:jc w:val="both"/>
        <w:rPr>
          <w:rFonts w:ascii="Times New Roman" w:hAnsi="Times New Roman"/>
        </w:rPr>
      </w:pPr>
      <w:r w:rsidRPr="006654BB">
        <w:rPr>
          <w:rFonts w:ascii="Times New Roman" w:hAnsi="Times New Roman"/>
        </w:rPr>
        <w:t>30-775 (Cont.)</w:t>
      </w:r>
      <w:r w:rsidRPr="006654BB">
        <w:rPr>
          <w:rFonts w:ascii="Times New Roman" w:hAnsi="Times New Roman"/>
        </w:rPr>
        <w:tab/>
        <w:t>SERVICE PROGRAM NO. 7:  IN HOME SUPPORT SERVICES</w:t>
      </w:r>
      <w:r w:rsidRPr="006654BB">
        <w:rPr>
          <w:rFonts w:ascii="Times New Roman" w:hAnsi="Times New Roman"/>
        </w:rPr>
        <w:tab/>
        <w:t>Regulations</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61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5" name="Rectangl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E8F8C" id="Rectangle 203" o:spid="_x0000_s1026" style="position:absolute;margin-left:1in;margin-top:0;width:468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8w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3QL8w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(m)</w:t>
      </w:r>
      <w:r w:rsidRPr="006654BB">
        <w:rPr>
          <w:rFonts w:ascii="Times New Roman" w:hAnsi="Times New Roman"/>
          <w:sz w:val="22"/>
        </w:rPr>
        <w:tab/>
        <w:t>Domestic Volunteer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 xml:space="preserve">Payments made under the Domestic Volunteer Services Act of 1973 to welfare recipients who are </w:t>
      </w:r>
      <w:smartTag w:uri="urn:schemas-microsoft-com:office:smarttags" w:element="place">
        <w:r w:rsidRPr="006654BB">
          <w:rPr>
            <w:rFonts w:ascii="Times New Roman" w:hAnsi="Times New Roman"/>
            <w:sz w:val="22"/>
          </w:rPr>
          <w:t>VISTA</w:t>
        </w:r>
      </w:smartTag>
      <w:r w:rsidRPr="006654BB">
        <w:rPr>
          <w:rFonts w:ascii="Times New Roman" w:hAnsi="Times New Roman"/>
          <w:sz w:val="22"/>
        </w:rPr>
        <w:t xml:space="preserve"> volunteers.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(n)</w:t>
      </w:r>
      <w:r w:rsidRPr="006654BB">
        <w:rPr>
          <w:rFonts w:ascii="Times New Roman" w:hAnsi="Times New Roman"/>
          <w:sz w:val="22"/>
        </w:rPr>
        <w:tab/>
        <w:t>Supplemental food assistance.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value of supplemental food assistance received under the Child Nutrition Act (WIC) and the National School Lunch Act, as specified in Public Laws 92-433 and 93-150.</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(o)</w:t>
      </w:r>
      <w:r w:rsidRPr="006654BB">
        <w:rPr>
          <w:rFonts w:ascii="Times New Roman" w:hAnsi="Times New Roman"/>
          <w:sz w:val="22"/>
        </w:rPr>
        <w:tab/>
        <w:t>Energy assistance allowances.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Payments or allowances made under any federal, state or local laws for the purpose of energy assistance, e.g., Low Income Energy Assistance Program (EAP), Energy Crisis Assistance Program (ECAP), and Crisis Intervention Programs (CIP) payments.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Such payments or allowances shall be clearly identified as energy assistance by the legislative body authorizing the program or providing the funds.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.43</w:t>
      </w:r>
      <w:r w:rsidRPr="006654BB">
        <w:rPr>
          <w:rFonts w:ascii="Times New Roman" w:hAnsi="Times New Roman"/>
          <w:sz w:val="22"/>
        </w:rPr>
        <w:tab/>
        <w:t>The following disregards shall be applied in the order listed below:</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.431</w:t>
      </w:r>
      <w:r w:rsidRPr="006654BB">
        <w:rPr>
          <w:rFonts w:ascii="Times New Roman" w:hAnsi="Times New Roman"/>
          <w:sz w:val="22"/>
        </w:rPr>
        <w:tab/>
        <w:t>Infrequent or irregular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Unearned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Unearned income which does not exceed $60 per quarter and is received not more than once per quarter or cannot be reasonably anticipated.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Earned income which does not exceed $30 per quarter and is received not more than once per quarter or cannot be reasonably anticipated.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.432</w:t>
      </w:r>
      <w:r w:rsidRPr="006654BB">
        <w:rPr>
          <w:rFonts w:ascii="Times New Roman" w:hAnsi="Times New Roman"/>
          <w:sz w:val="22"/>
        </w:rPr>
        <w:tab/>
        <w:t>Student exemption.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Up to $1,200 per calendar quarter of the earned income of the recipient who is a child and a student, but in no instance more than $1,620 per calendar year.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C3989" w:rsidRPr="006654BB" w:rsidRDefault="006C398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4" name="Rectangle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133AE" id="Rectangle 204"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rz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ZwUjQDoL0CWSjYtsyFAXE0WIP5lYbSxBGI7GfyzCd3CTr2CtIlnpkUky8jKSFFyZRWkyjxSJe&#10;kV/2dMXKGfykoobv2VFlmPk7GoeAW4ES/4yD0Z5CUEMbQt/5dfx3nvpDr2eOnc0FN7zv75SloPtb&#10;WX7TSMhlAzTZQik5NIxWoOsI9+SANTQcRZvhvaxAHroz0qnyUKvOAkIY0YPLqcdTTlmdSpicZmQS&#10;B5B6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UlM68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3" name="Rectangle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83DD0" id="Rectangle 205"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44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H8S44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138</w:t>
      </w: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SOCIAL SERVICES STANDARD</w:t>
      </w:r>
      <w:r w:rsidR="00591807" w:rsidRPr="006654BB">
        <w:rPr>
          <w:rFonts w:ascii="Times New Roman" w:hAnsi="Times New Roman"/>
          <w:noProof/>
          <w:snapToGrid/>
        </w:rPr>
        <mc:AlternateContent>
          <mc:Choice Requires="wps">
            <w:drawing>
              <wp:anchor distT="0" distB="0" distL="114300" distR="114300" simplePos="0" relativeHeight="25195929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8C5F0" id="Rectangle 6" o:spid="_x0000_s1026" style="position:absolute;margin-left:1in;margin-top:0;width:468pt;height:.95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Zq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Fgdmo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30-775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602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1" name="Rectangl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848BE" id="Rectangle 207" o:spid="_x0000_s1026" style="position:absolute;margin-left:1in;margin-top:0;width:46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OhjcYk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.433</w:t>
      </w:r>
      <w:r w:rsidRPr="006654BB">
        <w:rPr>
          <w:rFonts w:ascii="Times New Roman" w:hAnsi="Times New Roman"/>
          <w:sz w:val="22"/>
        </w:rPr>
        <w:tab/>
        <w:t>The first $20 per month.</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first $20 of earned or unearned income per month not disregarded above.  If the eligible individual or individual and eligible spouse has: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Only earned income, the disregard shall be applied to that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Only unearned income, the disregard shall be applied to that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Both types of income, the disregard shall first be applied toward the unearned income, and any amount of the disregard remaining shall be applied to the 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.434</w:t>
      </w:r>
      <w:r w:rsidRPr="006654BB">
        <w:rPr>
          <w:rFonts w:ascii="Times New Roman" w:hAnsi="Times New Roman"/>
          <w:sz w:val="22"/>
        </w:rPr>
        <w:tab/>
        <w:t>Earned income.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The first $65 per month of earned income not disregarded above plus one-half of the remainder.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.435</w:t>
      </w:r>
      <w:r w:rsidRPr="006654BB">
        <w:rPr>
          <w:rFonts w:ascii="Times New Roman" w:hAnsi="Times New Roman"/>
          <w:sz w:val="22"/>
        </w:rPr>
        <w:tab/>
        <w:t>Work expenses of the blind.</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Earned income not disregarded above of a blind individual in the amount of ordinary and necessary expenses related to work activity, and only to the extent that they are paid or to be paid.  Broad categories of expenses shall include but not be limited to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Transportation to and from work.</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Job performance.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Qualification for promotion.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.436</w:t>
      </w:r>
      <w:r w:rsidRPr="006654BB">
        <w:rPr>
          <w:rFonts w:ascii="Times New Roman" w:hAnsi="Times New Roman"/>
          <w:sz w:val="22"/>
        </w:rPr>
        <w:tab/>
        <w:t>Income necessary to achieve self-support.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Earned or unearned income not disregarded above and received by an individual who is blind or disabled as defined in Sections 30-771.2 and .3 to the extent that such income is needed to implement a plan of self-support.</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613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0" name="Rectangle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867ED" id="Rectangle 208" o:spid="_x0000_s1026" style="position:absolute;margin-left:1in;margin-top:0;width:468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z8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1rcz8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CALIFORNIA-DSS-MANUAL-SS</w:t>
      </w:r>
    </w:p>
    <w:p w:rsidR="006B04C3" w:rsidRPr="006654BB" w:rsidRDefault="006B04C3">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6B04C3" w:rsidRPr="006654BB" w:rsidRDefault="00B318E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623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9" name="Rectangle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2795" id="Rectangle 209" o:spid="_x0000_s1026" style="position:absolute;margin-left:1in;margin-top:0;width:468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7R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AeH7R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Footer"/>
        <w:tabs>
          <w:tab w:val="center" w:pos="4680"/>
        </w:tabs>
        <w:jc w:val="both"/>
        <w:rPr>
          <w:rFonts w:ascii="Times New Roman" w:hAnsi="Times New Roman"/>
        </w:rPr>
      </w:pPr>
      <w:r w:rsidRPr="006654BB">
        <w:rPr>
          <w:rFonts w:ascii="Times New Roman" w:hAnsi="Times New Roman"/>
        </w:rPr>
        <w:tab/>
        <w:t>Page 139</w:t>
      </w:r>
    </w:p>
    <w:p w:rsidR="006B04C3" w:rsidRPr="006654BB" w:rsidRDefault="006B04C3">
      <w:pPr>
        <w:jc w:val="center"/>
        <w:rPr>
          <w:rFonts w:ascii="Times New Roman" w:hAnsi="Times New Roman"/>
        </w:rPr>
      </w:pPr>
      <w:r w:rsidRPr="006654BB">
        <w:rPr>
          <w:rFonts w:ascii="Times New Roman" w:hAnsi="Times New Roman"/>
        </w:rPr>
        <w:br w:type="page"/>
      </w: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rPr>
      </w:pPr>
    </w:p>
    <w:p w:rsidR="006B04C3" w:rsidRPr="006654BB" w:rsidRDefault="006B04C3">
      <w:pPr>
        <w:jc w:val="center"/>
        <w:rPr>
          <w:rFonts w:ascii="Times New Roman" w:hAnsi="Times New Roman"/>
          <w:b/>
        </w:rPr>
      </w:pPr>
      <w:r w:rsidRPr="006654BB">
        <w:rPr>
          <w:rFonts w:ascii="Times New Roman" w:hAnsi="Times New Roman"/>
          <w:b/>
        </w:rPr>
        <w:t>This page is intentionally left blank.</w:t>
      </w:r>
    </w:p>
    <w:p w:rsidR="006B04C3" w:rsidRPr="006654BB" w:rsidRDefault="006B04C3">
      <w:pPr>
        <w:pStyle w:val="Footer"/>
        <w:tabs>
          <w:tab w:val="center" w:pos="4680"/>
        </w:tabs>
        <w:jc w:val="both"/>
        <w:rPr>
          <w:rFonts w:ascii="Times New Roman" w:hAnsi="Times New Roman"/>
        </w:rPr>
      </w:pPr>
    </w:p>
    <w:p w:rsidR="006B04C3" w:rsidRPr="006654BB" w:rsidRDefault="006B04C3">
      <w:pPr>
        <w:pStyle w:val="Header"/>
        <w:spacing w:line="19" w:lineRule="exact"/>
        <w:jc w:val="both"/>
        <w:rPr>
          <w:rFonts w:ascii="Times New Roman" w:hAnsi="Times New Roman"/>
        </w:rPr>
      </w:pPr>
      <w:r w:rsidRPr="006654BB">
        <w:rPr>
          <w:rFonts w:ascii="Times New Roman" w:hAnsi="Times New Roman"/>
        </w:rPr>
        <w:br w:type="page"/>
      </w:r>
      <w:r w:rsidR="00B318E5" w:rsidRPr="006654BB">
        <w:rPr>
          <w:rFonts w:ascii="Times New Roman" w:hAnsi="Times New Roman"/>
          <w:noProof/>
          <w:snapToGrid/>
        </w:rPr>
        <mc:AlternateContent>
          <mc:Choice Requires="wps">
            <w:drawing>
              <wp:anchor distT="0" distB="0" distL="114300" distR="114300" simplePos="0" relativeHeight="2516633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8" name="Rectangle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CEF73" id="Rectangle 210" o:spid="_x0000_s1026" style="position:absolute;margin-left:1in;margin-top:0;width:468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WaJgMAAPM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fHvWa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pStyle w:val="Header"/>
        <w:jc w:val="both"/>
        <w:rPr>
          <w:rFonts w:ascii="Times New Roman" w:hAnsi="Times New Roman"/>
        </w:rPr>
      </w:pPr>
      <w:r w:rsidRPr="006654BB">
        <w:rPr>
          <w:rFonts w:ascii="Times New Roman" w:hAnsi="Times New Roman"/>
        </w:rPr>
        <w:lastRenderedPageBreak/>
        <w:tab/>
        <w:t>REQ</w:t>
      </w:r>
      <w:r w:rsidR="00591807" w:rsidRPr="006654BB">
        <w:rPr>
          <w:rFonts w:ascii="Times New Roman" w:hAnsi="Times New Roman"/>
          <w:noProof/>
          <w:snapToGrid/>
        </w:rPr>
        <mc:AlternateContent>
          <mc:Choice Requires="wps">
            <w:drawing>
              <wp:anchor distT="0" distB="0" distL="114300" distR="114300" simplePos="0" relativeHeight="25196134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43B12" id="Rectangle 6" o:spid="_x0000_s1026" style="position:absolute;margin-left:1in;margin-top:0;width:468pt;height:.95pt;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ST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jJ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3xJJM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UIRED SERVICE PROGRAMS</w:t>
      </w:r>
    </w:p>
    <w:p w:rsidR="006B04C3" w:rsidRPr="006654BB" w:rsidRDefault="006B04C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6B04C3" w:rsidRPr="006654BB" w:rsidRDefault="00B318E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643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7" name="Rectangle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3AA1E" id="Rectangle 211" o:spid="_x0000_s1026" style="position:absolute;margin-left:1in;margin-top:0;width:468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NITR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30-775</w:t>
      </w:r>
      <w:r w:rsidRPr="006654BB">
        <w:rPr>
          <w:rFonts w:ascii="Times New Roman" w:hAnsi="Times New Roman"/>
          <w:b/>
          <w:sz w:val="22"/>
        </w:rPr>
        <w:tab/>
        <w:t>INCOME</w:t>
      </w:r>
      <w:r w:rsidRPr="006654BB">
        <w:rPr>
          <w:rFonts w:ascii="Times New Roman" w:hAnsi="Times New Roman"/>
          <w:sz w:val="22"/>
        </w:rPr>
        <w:t xml:space="preserve"> (Continued)</w:t>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sz w:val="22"/>
        </w:rPr>
        <w:tab/>
      </w:r>
      <w:r w:rsidRPr="006654BB">
        <w:rPr>
          <w:rFonts w:ascii="Times New Roman" w:hAnsi="Times New Roman"/>
          <w:b/>
          <w:sz w:val="22"/>
        </w:rPr>
        <w:t>30-775</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Such plan shall be in writing and shall be approved by the United States Social Security Administration (SSA) unless a state-approved plan is still in effect when the blind or disabled individual becomes eligible for IHSS.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The plan shall contain the following elements: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96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Specific savings and/or disbursement goals for a designated occupational objective.</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96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Identification and segregation of such money and other resources as are being accumulated and conserved toward this goal.</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.437</w:t>
      </w:r>
      <w:r w:rsidRPr="006654BB">
        <w:rPr>
          <w:rFonts w:ascii="Times New Roman" w:hAnsi="Times New Roman"/>
          <w:sz w:val="22"/>
        </w:rPr>
        <w:tab/>
        <w:t>Income exclusions for certain blind individuals.</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For an individual who is blind as determined under the state plan approved until Title X as in effect in October 1972, and who received assistance under such plan in December 1973, an amount equal to the greater of the following:</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The maximum amount of any earned or unearned income which could have been disregarded under the state plan as in effect in October 1972; or</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ind w:left="324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The amount which would be required to be disregarded under .4 above without application of this subsection.</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rsidP="00C9610C">
      <w:pPr>
        <w:pStyle w:val="Heading1"/>
      </w:pPr>
      <w:r w:rsidRPr="006654BB">
        <w:t>30-776</w:t>
      </w:r>
      <w:r w:rsidRPr="006654BB">
        <w:tab/>
        <w:t xml:space="preserve">PROVIDER </w:t>
      </w:r>
      <w:r w:rsidR="00E557B4" w:rsidRPr="00B318E5">
        <w:t>ENROLLMENT</w:t>
      </w:r>
      <w:r w:rsidRPr="006654BB">
        <w:tab/>
      </w:r>
      <w:r w:rsidRPr="006654BB">
        <w:tab/>
      </w:r>
      <w:r w:rsidR="00E557B4">
        <w:tab/>
      </w:r>
      <w:r w:rsidRPr="006654BB">
        <w:t>30-776</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F73323">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B318E5">
        <w:rPr>
          <w:rFonts w:ascii="Times New Roman" w:hAnsi="Times New Roman"/>
          <w:sz w:val="22"/>
        </w:rPr>
        <w:t>.1</w:t>
      </w:r>
      <w:r w:rsidRPr="00B318E5">
        <w:rPr>
          <w:rFonts w:ascii="Times New Roman" w:hAnsi="Times New Roman"/>
          <w:sz w:val="22"/>
        </w:rPr>
        <w:tab/>
        <w:t>An applicant provider shall complete the enrollment requirements specified in Sections 30-776.41, 30</w:t>
      </w:r>
      <w:r w:rsidR="00F73323" w:rsidRPr="00B318E5">
        <w:rPr>
          <w:rFonts w:ascii="Times New Roman" w:hAnsi="Times New Roman"/>
          <w:sz w:val="22"/>
        </w:rPr>
        <w:noBreakHyphen/>
      </w:r>
      <w:r w:rsidRPr="00B318E5">
        <w:rPr>
          <w:rFonts w:ascii="Times New Roman" w:hAnsi="Times New Roman"/>
          <w:sz w:val="22"/>
        </w:rPr>
        <w:t>776.42, 30-776.43, and 30-776.44 before he/she can be enrolled as a provider and receive payment for providing services for a recipient(s).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9D7314">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B318E5">
        <w:rPr>
          <w:rFonts w:ascii="Times New Roman" w:hAnsi="Times New Roman"/>
          <w:sz w:val="22"/>
        </w:rPr>
        <w:t>.2</w:t>
      </w:r>
      <w:r w:rsidRPr="00B318E5">
        <w:rPr>
          <w:rFonts w:ascii="Times New Roman" w:hAnsi="Times New Roman"/>
          <w:sz w:val="22"/>
        </w:rPr>
        <w:tab/>
        <w:t>An applicant provider shall be allowed a maximum of 90 calendar days to complete all of the enrollment requirements specified in Sections 30-776.41, 30-776.42, 30-776.43, and 30-776.44.</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9D7314">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.21</w:t>
      </w:r>
      <w:r w:rsidRPr="00B318E5">
        <w:rPr>
          <w:rFonts w:ascii="Times New Roman" w:hAnsi="Times New Roman"/>
          <w:sz w:val="22"/>
        </w:rPr>
        <w:tab/>
        <w:t>The county shall deem ineligible a prospective provider who does not complete all of the enrollment requirements within 90 calendar days of initiating the enrollment process.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.211</w:t>
      </w:r>
      <w:r w:rsidRPr="00B318E5">
        <w:rPr>
          <w:rFonts w:ascii="Times New Roman" w:hAnsi="Times New Roman"/>
          <w:sz w:val="22"/>
        </w:rPr>
        <w:tab/>
        <w:t>Initiating the enrollment process shall be defined as either: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9D7314">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Completing any one of the enrollment requirements specified in Sections 30</w:t>
      </w:r>
      <w:r w:rsidR="009D7314" w:rsidRPr="00B318E5">
        <w:rPr>
          <w:rFonts w:ascii="Times New Roman" w:hAnsi="Times New Roman"/>
          <w:sz w:val="22"/>
        </w:rPr>
        <w:noBreakHyphen/>
      </w:r>
      <w:r w:rsidRPr="00B318E5">
        <w:rPr>
          <w:rFonts w:ascii="Times New Roman" w:hAnsi="Times New Roman"/>
          <w:sz w:val="22"/>
        </w:rPr>
        <w:t>776.41, 30-776.42, 30-776.43, and 30-776.44, or</w:t>
      </w:r>
    </w:p>
    <w:p w:rsidR="00F73323" w:rsidRPr="006654BB" w:rsidRDefault="00F73323" w:rsidP="00F7332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3323" w:rsidRDefault="00F73323" w:rsidP="00F7332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9D7314" w:rsidRPr="006654BB" w:rsidRDefault="009D7314" w:rsidP="00F7332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3323" w:rsidRPr="006654BB" w:rsidRDefault="00B318E5" w:rsidP="00F7332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45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6" name="Rectangle 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8FC07" id="Rectangle 406" o:spid="_x0000_s1026" style="position:absolute;margin-left:1in;margin-top:0;width:468pt;height:.9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l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pjJGgHQTpE8hGxbZliASx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hHCerYlmswqc6rJy2+pjtL5fCOXIMlDXkDtjdN9WAKm4zZjLNohCDAW0tSka+&#10;iLZb6MelURgpab5y07hmclL1MnHSwH4PiXNCH4U4X3yh04HbWaqx/s51Z8tlLLuNrB6hdMAHe7V9&#10;U8CgkeoHRgN03Rzr7zuqGEbtOwHll4WE2DbtDDJNIjDU5crmcoWKEqBybDAah0sztvZdr/i2gZtC&#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J/usZ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F73323" w:rsidRPr="006654BB" w:rsidRDefault="00F73323" w:rsidP="00F73323">
      <w:pPr>
        <w:pStyle w:val="Footer"/>
        <w:tabs>
          <w:tab w:val="center" w:pos="4680"/>
        </w:tabs>
        <w:jc w:val="both"/>
        <w:rPr>
          <w:rFonts w:ascii="Times New Roman" w:hAnsi="Times New Roman"/>
        </w:rPr>
      </w:pPr>
      <w:r w:rsidRPr="006654BB">
        <w:rPr>
          <w:rFonts w:ascii="Times New Roman" w:hAnsi="Times New Roman"/>
        </w:rPr>
        <w:tab/>
        <w:t>CALIFORNIA-DSS-MANUAL-SS</w:t>
      </w:r>
    </w:p>
    <w:p w:rsidR="009D7314" w:rsidRPr="006E327F" w:rsidRDefault="009D7314" w:rsidP="009D731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F73323" w:rsidRPr="006654BB" w:rsidRDefault="00B318E5" w:rsidP="00F7332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55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5" name="Rectangle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E0007" id="Rectangle 407" o:spid="_x0000_s1026" style="position:absolute;margin-left:1in;margin-top:0;width:468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pM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ZjJGgPQTpI8hGxbZjiAS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xFGp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F73323" w:rsidRPr="006654BB" w:rsidRDefault="00F73323" w:rsidP="00F73323">
      <w:pPr>
        <w:pStyle w:val="Footer"/>
        <w:tabs>
          <w:tab w:val="center" w:pos="4680"/>
        </w:tabs>
        <w:jc w:val="both"/>
        <w:rPr>
          <w:rFonts w:ascii="Times New Roman" w:hAnsi="Times New Roman"/>
        </w:rPr>
      </w:pPr>
      <w:r w:rsidRPr="006654BB">
        <w:rPr>
          <w:rFonts w:ascii="Times New Roman" w:hAnsi="Times New Roman"/>
        </w:rPr>
        <w:tab/>
        <w:t>Page 140</w:t>
      </w:r>
    </w:p>
    <w:p w:rsidR="00F73323" w:rsidRPr="006654BB" w:rsidRDefault="00F73323" w:rsidP="00F73323">
      <w:pPr>
        <w:pStyle w:val="Header"/>
        <w:spacing w:line="19" w:lineRule="exact"/>
        <w:jc w:val="both"/>
        <w:rPr>
          <w:rFonts w:ascii="Times New Roman" w:hAnsi="Times New Roman"/>
        </w:rPr>
      </w:pPr>
      <w:r w:rsidRPr="006654BB">
        <w:rPr>
          <w:rFonts w:ascii="Times New Roman" w:hAnsi="Times New Roman"/>
        </w:rPr>
        <w:br w:type="page"/>
      </w:r>
    </w:p>
    <w:p w:rsidR="00F73323" w:rsidRPr="006654BB" w:rsidRDefault="00F73323" w:rsidP="00F73323">
      <w:pPr>
        <w:pStyle w:val="Header"/>
        <w:jc w:val="both"/>
        <w:rPr>
          <w:rFonts w:ascii="Times New Roman" w:hAnsi="Times New Roman"/>
        </w:rPr>
      </w:pPr>
      <w:r w:rsidRPr="006654BB">
        <w:rPr>
          <w:rFonts w:ascii="Times New Roman" w:hAnsi="Times New Roman"/>
        </w:rPr>
        <w:lastRenderedPageBreak/>
        <w:tab/>
        <w:t>SOC</w:t>
      </w:r>
      <w:r w:rsidR="00591807" w:rsidRPr="006654BB">
        <w:rPr>
          <w:rFonts w:ascii="Times New Roman" w:hAnsi="Times New Roman"/>
          <w:noProof/>
          <w:snapToGrid/>
        </w:rPr>
        <mc:AlternateContent>
          <mc:Choice Requires="wps">
            <w:drawing>
              <wp:anchor distT="0" distB="0" distL="114300" distR="114300" simplePos="0" relativeHeight="25196339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0016B" id="Rectangle 6" o:spid="_x0000_s1026" style="position:absolute;margin-left:1in;margin-top:0;width:468pt;height:.95pt;z-index:-25135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XE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l+Fc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IAL SERVICES STANDARDS</w:t>
      </w:r>
    </w:p>
    <w:p w:rsidR="00F73323" w:rsidRPr="006654BB" w:rsidRDefault="00F73323" w:rsidP="00F73323">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F73323" w:rsidRPr="006654BB" w:rsidRDefault="00B318E5" w:rsidP="00F73323">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76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3" name="Rectangle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6F5C4" id="Rectangle 409" o:spid="_x0000_s1026" style="position:absolute;margin-left:1in;margin-top:0;width:468pt;height:.9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MPy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5eMP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F73323" w:rsidRPr="006654BB" w:rsidRDefault="00F73323" w:rsidP="00F7332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3323" w:rsidRPr="00B318E5" w:rsidRDefault="00F73323" w:rsidP="00F7332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 xml:space="preserve">PROVIDER </w:t>
      </w:r>
      <w:r w:rsidR="009D7314" w:rsidRPr="00B318E5">
        <w:rPr>
          <w:rFonts w:ascii="Times New Roman" w:hAnsi="Times New Roman"/>
          <w:b/>
          <w:sz w:val="22"/>
        </w:rPr>
        <w:t>ENROLLMENT</w:t>
      </w:r>
      <w:r w:rsidRPr="00B318E5">
        <w:rPr>
          <w:rFonts w:ascii="Times New Roman" w:hAnsi="Times New Roman"/>
          <w:sz w:val="22"/>
        </w:rPr>
        <w:t xml:space="preserve"> </w:t>
      </w:r>
      <w:r w:rsidR="009D7314" w:rsidRPr="00B318E5">
        <w:rPr>
          <w:rFonts w:ascii="Times New Roman" w:hAnsi="Times New Roman"/>
          <w:sz w:val="22"/>
        </w:rPr>
        <w:t xml:space="preserve"> </w:t>
      </w:r>
      <w:r w:rsidRPr="00B318E5">
        <w:rPr>
          <w:rFonts w:ascii="Times New Roman" w:hAnsi="Times New Roman"/>
          <w:sz w:val="22"/>
        </w:rPr>
        <w:t>(Continued)</w:t>
      </w:r>
      <w:r w:rsidRPr="00B318E5">
        <w:rPr>
          <w:rFonts w:ascii="Times New Roman" w:hAnsi="Times New Roman"/>
          <w:sz w:val="22"/>
        </w:rPr>
        <w:tab/>
      </w:r>
      <w:r w:rsidRPr="00B318E5">
        <w:rPr>
          <w:rFonts w:ascii="Times New Roman" w:hAnsi="Times New Roman"/>
          <w:b/>
          <w:sz w:val="22"/>
        </w:rPr>
        <w:t>30-776</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9D7314">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Being designated by a recipient (in writing) as the individual from whom the recipient elects to receive his/her authorized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.22</w:t>
      </w:r>
      <w:r w:rsidRPr="00B318E5">
        <w:rPr>
          <w:rFonts w:ascii="Times New Roman" w:hAnsi="Times New Roman"/>
          <w:sz w:val="22"/>
        </w:rPr>
        <w:tab/>
        <w:t>Prior to determining an individual who has failed to complete the enrollment requirements within 90 calendar days ineligible to be a provider, the county shall send a notice to the prospective provider informing him/her that he/she will be determined ineligible to be a provider unless he/she completes the remaining provider enrollment requirements.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.221</w:t>
      </w:r>
      <w:r w:rsidRPr="00B318E5">
        <w:rPr>
          <w:rFonts w:ascii="Times New Roman" w:hAnsi="Times New Roman"/>
          <w:sz w:val="22"/>
        </w:rPr>
        <w:tab/>
        <w:t>The notice shall include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specific provider enrollment requirements that the individual has failed to complete.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date by which the individual must complete the requirements or be determined ineligible.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.222</w:t>
      </w:r>
      <w:r w:rsidRPr="00B318E5">
        <w:rPr>
          <w:rFonts w:ascii="Times New Roman" w:hAnsi="Times New Roman"/>
          <w:sz w:val="22"/>
        </w:rPr>
        <w:tab/>
        <w:t>The notice shall be sent at least 15 calendar days before the 90-day time period for completing the enrollment requirements ends.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.23</w:t>
      </w:r>
      <w:r w:rsidRPr="00B318E5">
        <w:rPr>
          <w:rFonts w:ascii="Times New Roman" w:hAnsi="Times New Roman"/>
          <w:sz w:val="22"/>
        </w:rPr>
        <w:tab/>
        <w:t>The county may extend the period for which an individual may be allowed to complete the enrollment requirements by an additional 45 calendar days for "good cause," which includes, but is not limited to:</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delay that is directly attributable to a county error;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delay in the county's receipt of the results of the individual's criminal background check from the Department of Justice;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An unforeseen illness, hospitalization, or other medical issue prevents the individual from completing the enrollment requirements.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.3</w:t>
      </w:r>
      <w:r w:rsidRPr="00B318E5">
        <w:rPr>
          <w:rFonts w:ascii="Times New Roman" w:hAnsi="Times New Roman"/>
          <w:sz w:val="22"/>
        </w:rPr>
        <w:tab/>
        <w:t>Provision of services prior to completing enrollment requirements.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.31</w:t>
      </w:r>
      <w:r w:rsidRPr="00B318E5">
        <w:rPr>
          <w:rFonts w:ascii="Times New Roman" w:hAnsi="Times New Roman"/>
          <w:sz w:val="22"/>
        </w:rPr>
        <w:tab/>
        <w:t>An individual who provides authorized services to a recipient before he/she has completed all of the enrollment requirements shall be eligible to receive retroactive payment from the IHSS program for authorized services he/she provides prior to being enrolled only when all of the following conditions have been met: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.311</w:t>
      </w:r>
      <w:r w:rsidRPr="00B318E5">
        <w:rPr>
          <w:rFonts w:ascii="Times New Roman" w:hAnsi="Times New Roman"/>
          <w:sz w:val="22"/>
        </w:rPr>
        <w:tab/>
        <w:t>The individual completes all of the enrollment requirements within 90 calendar days of the date he/she begins providing authorized services;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.312</w:t>
      </w:r>
      <w:r w:rsidRPr="00B318E5">
        <w:rPr>
          <w:rFonts w:ascii="Times New Roman" w:hAnsi="Times New Roman"/>
          <w:sz w:val="22"/>
        </w:rPr>
        <w:tab/>
        <w:t>Upon completion of the enrollment requirements, the county deems that the individual is eligible to be enrolled as a provider.</w:t>
      </w:r>
    </w:p>
    <w:p w:rsidR="002C267F"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C267F"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C267F"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C267F" w:rsidRPr="006654BB"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C267F" w:rsidRPr="006654BB" w:rsidRDefault="00B318E5" w:rsidP="002C267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86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2" name="Rectangle 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1672C" id="Rectangle 410" o:spid="_x0000_s1026" style="position:absolute;margin-left:1in;margin-top:0;width:468pt;height:.9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i5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phJGgHQTpE8hGxbZliISB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hHCerYlmswqc6rJy2+pjtL5fCOXIMlDXkDtjdN9WAKm4zZjLNohCDAW0tSka+&#10;iLZb6MelURgpab5y07hmclL1MnHSwH4PiXNCH4U4X3yh04HbWaqx/s51Z8tlLLuNrB6hdMAHe7V9&#10;U8CgkeoHRgN03Rzr7zuqGEbtOwHll4WE2DbtDDJNIjDU5crmcoWKEqBybDAah0sztvZdr/i2gZtC&#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Jh5Iu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C267F" w:rsidRPr="006654BB" w:rsidRDefault="002C267F" w:rsidP="002C267F">
      <w:pPr>
        <w:pStyle w:val="Footer"/>
        <w:tabs>
          <w:tab w:val="center" w:pos="4680"/>
        </w:tabs>
        <w:jc w:val="both"/>
        <w:rPr>
          <w:rFonts w:ascii="Times New Roman" w:hAnsi="Times New Roman"/>
        </w:rPr>
      </w:pPr>
      <w:r w:rsidRPr="006654BB">
        <w:rPr>
          <w:rFonts w:ascii="Times New Roman" w:hAnsi="Times New Roman"/>
        </w:rPr>
        <w:tab/>
        <w:t>CALIFORNIA-DSS-MANUAL-SS</w:t>
      </w:r>
    </w:p>
    <w:p w:rsidR="002C267F" w:rsidRPr="006E327F" w:rsidRDefault="002C267F" w:rsidP="002C267F">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C267F" w:rsidRPr="006654BB" w:rsidRDefault="00B318E5" w:rsidP="002C267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96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1" name="Rectangle 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9C1E9" id="Rectangle 411" o:spid="_x0000_s1026" style="position:absolute;margin-left:1in;margin-top:0;width:468pt;height:.9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Cw8Y6Q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2C267F" w:rsidRPr="006654BB" w:rsidRDefault="002C267F" w:rsidP="002C267F">
      <w:pPr>
        <w:pStyle w:val="Footer"/>
        <w:tabs>
          <w:tab w:val="center" w:pos="4680"/>
        </w:tabs>
        <w:jc w:val="both"/>
        <w:rPr>
          <w:rFonts w:ascii="Times New Roman" w:hAnsi="Times New Roman"/>
        </w:rPr>
      </w:pPr>
      <w:r w:rsidRPr="006654BB">
        <w:rPr>
          <w:rFonts w:ascii="Times New Roman" w:hAnsi="Times New Roman"/>
        </w:rPr>
        <w:tab/>
        <w:t>Page 140</w:t>
      </w:r>
      <w:r w:rsidR="00786B85">
        <w:rPr>
          <w:rFonts w:ascii="Times New Roman" w:hAnsi="Times New Roman"/>
        </w:rPr>
        <w:t>.1</w:t>
      </w:r>
    </w:p>
    <w:p w:rsidR="002C267F" w:rsidRPr="006654BB" w:rsidRDefault="002C267F" w:rsidP="002C267F">
      <w:pPr>
        <w:pStyle w:val="Header"/>
        <w:spacing w:line="19" w:lineRule="exact"/>
        <w:jc w:val="both"/>
        <w:rPr>
          <w:rFonts w:ascii="Times New Roman" w:hAnsi="Times New Roman"/>
        </w:rPr>
      </w:pPr>
      <w:r w:rsidRPr="006654BB">
        <w:rPr>
          <w:rFonts w:ascii="Times New Roman" w:hAnsi="Times New Roman"/>
        </w:rPr>
        <w:br w:type="page"/>
      </w:r>
    </w:p>
    <w:p w:rsidR="002C267F" w:rsidRPr="006654BB" w:rsidRDefault="002C267F" w:rsidP="002C267F">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6544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D07CC" id="Rectangle 6" o:spid="_x0000_s1026" style="position:absolute;margin-left:1in;margin-top:0;width:468pt;height:.95pt;z-index:-25135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9u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ek724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2C267F" w:rsidRPr="006654BB" w:rsidRDefault="002C267F" w:rsidP="002C267F">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2C267F" w:rsidRPr="006654BB" w:rsidRDefault="00B318E5" w:rsidP="002C267F">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1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9" name="Rectangle 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FB5FC" id="Rectangle 413" o:spid="_x0000_s1026" style="position:absolute;margin-left:1in;margin-top:0;width:468pt;height:.9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Fu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JhpGgHQTpE8hGxbZliIQT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DlvBb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C267F" w:rsidRPr="006654BB"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C267F" w:rsidRPr="00B318E5" w:rsidRDefault="002C267F" w:rsidP="002C267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C267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.32</w:t>
      </w:r>
      <w:r w:rsidRPr="00B318E5">
        <w:rPr>
          <w:rFonts w:ascii="Times New Roman" w:hAnsi="Times New Roman"/>
          <w:sz w:val="22"/>
        </w:rPr>
        <w:tab/>
        <w:t>Retroactive payment from the IHSS program for authorized services provided by an individual prior to completion of the enrollment requirements shall be limited to a maximum of 90 calendar days back from the date the individual completes the enrollment requirements and is enrolled as a provider by the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.321</w:t>
      </w:r>
      <w:r w:rsidRPr="00B318E5">
        <w:rPr>
          <w:rFonts w:ascii="Times New Roman" w:hAnsi="Times New Roman"/>
          <w:sz w:val="22"/>
        </w:rPr>
        <w:tab/>
        <w:t>The county shall extend the period for which an individual may be paid retroactively by an additional 45 calendar days for "good cause," as specified in Section 30-776.23.</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.33</w:t>
      </w:r>
      <w:r w:rsidRPr="00B318E5">
        <w:rPr>
          <w:rFonts w:ascii="Times New Roman" w:hAnsi="Times New Roman"/>
          <w:sz w:val="22"/>
        </w:rPr>
        <w:tab/>
        <w:t>When a recipient designates an individual who has not completed the enrollment requirements as the individual from whom he/she elects to receive his/her authorized services, the county shall inform the recipient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.331</w:t>
      </w:r>
      <w:r w:rsidRPr="00B318E5">
        <w:rPr>
          <w:rFonts w:ascii="Times New Roman" w:hAnsi="Times New Roman"/>
          <w:sz w:val="22"/>
        </w:rPr>
        <w:tab/>
        <w:t>Of the conditions and limitations on retroactive payment for services provided prior to an individual's completion of the enrollment requirements,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.332</w:t>
      </w:r>
      <w:r w:rsidRPr="00B318E5">
        <w:rPr>
          <w:rFonts w:ascii="Times New Roman" w:hAnsi="Times New Roman"/>
          <w:sz w:val="22"/>
        </w:rPr>
        <w:tab/>
        <w:t>That the recipient shall accept financial responsibility for paying for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In the case of an individual who is ultimately deemed ineligible – any and all services provided;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In the case of an individual who is ultimately deemed eligible but who completes the enrollment requirements more than 90 calendar days from the date he/she begins providing services – any and all services provided between the date the individual begins providing services and the date 90 days prior to the date that he/she completes the enrollment requirements.</w:t>
      </w:r>
    </w:p>
    <w:p w:rsidR="005D1106" w:rsidRPr="00B318E5" w:rsidRDefault="005D1106" w:rsidP="005D11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D1106" w:rsidRPr="00B318E5" w:rsidRDefault="005D1106" w:rsidP="005D1106">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5D1106" w:rsidRPr="00B318E5" w:rsidRDefault="005D1106" w:rsidP="005D1106">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5D1106" w:rsidRPr="00B318E5" w:rsidRDefault="005D1106" w:rsidP="005D11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t>.34</w:t>
      </w:r>
      <w:r w:rsidRPr="00B318E5">
        <w:rPr>
          <w:rFonts w:ascii="Times New Roman" w:hAnsi="Times New Roman"/>
          <w:sz w:val="22"/>
        </w:rPr>
        <w:tab/>
        <w:t>Example: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An individual begins providing authorized services for an eligible recipient, on August 12, 2012.  The individual successfully completes all of the enrollment requirements and is enrolled as a provider by the county on December 22, 2012.</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D1106">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The individual would be eligible to receive retroactive payment for the authorized services provided to the recipient prior to completion of the enrollment requirements.  However, retroactive payment from the IHSS program could only be made for services provided 90 calendar days back from the date that he/she completed the enrollment requirements, which would be September 22, 2012.  The individual would not be eligible to receive payment from the IHSS program for those services provided between August 12, 2012 and September 21, 2012.  The recipient would be financially responsible for paying the individual for the services he/she provided during this period.</w:t>
      </w:r>
    </w:p>
    <w:p w:rsidR="00946E13" w:rsidRPr="00B318E5" w:rsidRDefault="00946E13" w:rsidP="00946E1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946E13" w:rsidRPr="00B318E5" w:rsidRDefault="00946E13" w:rsidP="00946E13">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946E13" w:rsidRDefault="00946E13" w:rsidP="00946E1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946E1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Pr="006654BB" w:rsidRDefault="003A0205" w:rsidP="00946E1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86B85" w:rsidRPr="006654BB" w:rsidRDefault="00786B85" w:rsidP="00786B8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86B85" w:rsidRPr="006654BB" w:rsidRDefault="00B318E5" w:rsidP="00786B8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27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8" name="Rectangle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2DD47" id="Rectangle 414" o:spid="_x0000_s1026" style="position:absolute;margin-left:1in;margin-top:0;width:468pt;height:.9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St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q0hEr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786B85" w:rsidRPr="006654BB" w:rsidRDefault="00786B85" w:rsidP="00786B85">
      <w:pPr>
        <w:pStyle w:val="Footer"/>
        <w:tabs>
          <w:tab w:val="center" w:pos="4680"/>
        </w:tabs>
        <w:jc w:val="both"/>
        <w:rPr>
          <w:rFonts w:ascii="Times New Roman" w:hAnsi="Times New Roman"/>
        </w:rPr>
      </w:pPr>
      <w:r w:rsidRPr="006654BB">
        <w:rPr>
          <w:rFonts w:ascii="Times New Roman" w:hAnsi="Times New Roman"/>
        </w:rPr>
        <w:tab/>
        <w:t>CALIFORNIA-DSS-MANUAL-SS</w:t>
      </w:r>
    </w:p>
    <w:p w:rsidR="00786B85" w:rsidRPr="006E327F" w:rsidRDefault="00786B85" w:rsidP="00786B8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786B85" w:rsidRPr="006654BB" w:rsidRDefault="00B318E5" w:rsidP="00786B8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37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7" name="Rectangle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8DB7F" id="Rectangle 415" o:spid="_x0000_s1026" style="position:absolute;margin-left:1in;margin-top:0;width:468pt;height:.9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4V4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pipGgPQTpI8hGxbZjiISx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5d4V4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786B85" w:rsidRPr="006654BB" w:rsidRDefault="00786B85" w:rsidP="00786B85">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.2</w:t>
      </w:r>
    </w:p>
    <w:p w:rsidR="00786B85" w:rsidRPr="006654BB" w:rsidRDefault="00786B85" w:rsidP="00786B85">
      <w:pPr>
        <w:pStyle w:val="Header"/>
        <w:spacing w:line="19" w:lineRule="exact"/>
        <w:jc w:val="both"/>
        <w:rPr>
          <w:rFonts w:ascii="Times New Roman" w:hAnsi="Times New Roman"/>
        </w:rPr>
      </w:pPr>
      <w:r w:rsidRPr="006654BB">
        <w:rPr>
          <w:rFonts w:ascii="Times New Roman" w:hAnsi="Times New Roman"/>
        </w:rPr>
        <w:br w:type="page"/>
      </w:r>
    </w:p>
    <w:p w:rsidR="00786B85" w:rsidRPr="006654BB" w:rsidRDefault="00786B85" w:rsidP="00786B85">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196748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4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C243F" id="Rectangle 6" o:spid="_x0000_s1026" style="position:absolute;margin-left:1in;margin-top:0;width:468pt;height:.95pt;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45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h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Mr3jk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TANDARDS</w:t>
      </w:r>
    </w:p>
    <w:p w:rsidR="00786B85" w:rsidRPr="006654BB" w:rsidRDefault="00786B85" w:rsidP="00786B85">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786B85" w:rsidRPr="006654BB" w:rsidRDefault="00B318E5" w:rsidP="00786B8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58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5" name="Rectangle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D1C96" id="Rectangle 417" o:spid="_x0000_s1026" style="position:absolute;margin-left:1in;margin-top:0;width:468pt;height:.9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rJ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pjJGgPQTpI8hGxbZjiIS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W5drJ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786B85" w:rsidRPr="006654BB" w:rsidRDefault="00786B85" w:rsidP="00786B8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86B85" w:rsidRPr="00B318E5" w:rsidRDefault="00786B85" w:rsidP="00786B8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786B85" w:rsidRPr="00B318E5" w:rsidRDefault="00786B85" w:rsidP="00786B8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.4</w:t>
      </w:r>
      <w:r w:rsidRPr="00B318E5">
        <w:rPr>
          <w:rFonts w:ascii="Times New Roman" w:hAnsi="Times New Roman"/>
          <w:sz w:val="22"/>
        </w:rPr>
        <w:tab/>
        <w:t>Provider Enrollment Requirements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t>.41</w:t>
      </w:r>
      <w:r w:rsidRPr="00B318E5">
        <w:rPr>
          <w:rFonts w:ascii="Times New Roman" w:hAnsi="Times New Roman"/>
          <w:sz w:val="22"/>
        </w:rPr>
        <w:tab/>
        <w:t>The applicant provider shall complete a provider enrollment form.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.411</w:t>
      </w:r>
      <w:r w:rsidRPr="00B318E5">
        <w:rPr>
          <w:rFonts w:ascii="Times New Roman" w:hAnsi="Times New Roman"/>
          <w:sz w:val="22"/>
        </w:rPr>
        <w:tab/>
        <w:t>The provider enrollment form includes the following elements: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786B8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statement indicating that an individual who, within the last 10 years, has been convicted of, or incarcerated following a conviction for, a Tier 1 or Tier 2 disqualifying crime(s), as defined in Sections 30-701(t)(1) and 30-701(t)(2), is not eligible to be enrolled as a provider or to receive payment for providing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786B8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statement informing the applicant provider that as part of the provider enrollment process he/she is required to submit his/her fingerprints and undergo a criminal background check by the California Department of Justice.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786B8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A statement indicating that if the individual's responses to questions on the provider enrollment form or the results of the criminal background check indicate that the individual has been convicted of, or incarcerated following a conviction for, a disqualifying crime within the last 10 years, he/she will not be eligible to be enrolled as a provider or to receive payment for providing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A statement indicating that if an individual has been convicted of, or incarcerated following a conviction for, a Tier 2 disqualifying crime(s), he/she may be eligible to be enrolled as a provider in spite of the conviction/incarceration, if he/she meets one of the following conditions: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He/she has obtained a certificate of rehabilitation under Chapter 3.5 (commencing with Section 4852.01) of Title 6 of Part 3 of the Penal Code, or the information or accusation against him/her has been dismissed pursuant to Section 1203.4 of the Penal Code,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A recipient, who has been informed of the Tier 2 disqualifying crime(s) for which he/she has been convicted/incarcerated, and who wishes to employ the individual in spite of his/her criminal background, submits to the county an individual waiver of the exclusion,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He/she has applied to the Department and has been granted a general exception of the exclusion.</w:t>
      </w:r>
    </w:p>
    <w:p w:rsid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Pr="006654B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Pr="006654BB" w:rsidRDefault="00B318E5" w:rsidP="00B97F7B">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68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4" name="Rectangle 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DE8E1" id="Rectangle 418" o:spid="_x0000_s1026" style="position:absolute;margin-left:1in;margin-top:0;width:468pt;height:.9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e8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JwUjQDoL0CWSjYtsyRMLU0WIP5lYbSxBGI7GfyzCd3CTr2CtIlnpkUky8jKSFFyZRWkyjxSJe&#10;kV/2dMXKGfykoobv2VFlmPk7GoeAW4ES/4yD0Z5CUEMbQt/5dfx3nvpDr2eOnc0FN7zv75SloPtb&#10;WX7TSMhlAzTZQik5NIxWoOsI9+SANTQcRZvhvaxAHroz0qnyUKvOAkIY0YPLqcdTTlmdSpicZmQS&#10;B5B6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yytnv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B97F7B" w:rsidRPr="006654BB" w:rsidRDefault="00B97F7B" w:rsidP="00B97F7B">
      <w:pPr>
        <w:pStyle w:val="Footer"/>
        <w:tabs>
          <w:tab w:val="center" w:pos="4680"/>
        </w:tabs>
        <w:jc w:val="both"/>
        <w:rPr>
          <w:rFonts w:ascii="Times New Roman" w:hAnsi="Times New Roman"/>
        </w:rPr>
      </w:pPr>
      <w:r w:rsidRPr="006654BB">
        <w:rPr>
          <w:rFonts w:ascii="Times New Roman" w:hAnsi="Times New Roman"/>
        </w:rPr>
        <w:tab/>
        <w:t>CALIFORNIA-DSS-MANUAL-SS</w:t>
      </w:r>
    </w:p>
    <w:p w:rsidR="00B97F7B" w:rsidRPr="006E327F" w:rsidRDefault="00B97F7B" w:rsidP="00B97F7B">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B97F7B" w:rsidRPr="006654BB" w:rsidRDefault="00B318E5" w:rsidP="00B97F7B">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78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3" name="Rectangle 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2346F" id="Rectangle 419" o:spid="_x0000_s1026" style="position:absolute;margin-left:1in;margin-top:0;width:468pt;height:.9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N3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JBCNBOwjSJ5CNim3LEAkz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3olzd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B97F7B" w:rsidRPr="006654BB" w:rsidRDefault="00B97F7B" w:rsidP="00B97F7B">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.3</w:t>
      </w:r>
    </w:p>
    <w:p w:rsidR="00B97F7B" w:rsidRPr="006654BB" w:rsidRDefault="00B97F7B" w:rsidP="00B97F7B">
      <w:pPr>
        <w:pStyle w:val="Header"/>
        <w:spacing w:line="19" w:lineRule="exact"/>
        <w:jc w:val="both"/>
        <w:rPr>
          <w:rFonts w:ascii="Times New Roman" w:hAnsi="Times New Roman"/>
        </w:rPr>
      </w:pPr>
      <w:r w:rsidRPr="006654BB">
        <w:rPr>
          <w:rFonts w:ascii="Times New Roman" w:hAnsi="Times New Roman"/>
        </w:rPr>
        <w:br w:type="page"/>
      </w:r>
    </w:p>
    <w:p w:rsidR="00B97F7B" w:rsidRPr="006654BB" w:rsidRDefault="00B97F7B" w:rsidP="00B97F7B">
      <w:pPr>
        <w:pStyle w:val="Header"/>
        <w:jc w:val="both"/>
        <w:rPr>
          <w:rFonts w:ascii="Times New Roman" w:hAnsi="Times New Roman"/>
        </w:rPr>
      </w:pPr>
      <w:r w:rsidRPr="006654BB">
        <w:rPr>
          <w:rFonts w:ascii="Times New Roman" w:hAnsi="Times New Roman"/>
        </w:rPr>
        <w:lastRenderedPageBreak/>
        <w:tab/>
        <w:t>SOCIAL SERVICES STAN</w:t>
      </w:r>
      <w:r w:rsidR="00591807" w:rsidRPr="006654BB">
        <w:rPr>
          <w:rFonts w:ascii="Times New Roman" w:hAnsi="Times New Roman"/>
          <w:noProof/>
          <w:snapToGrid/>
        </w:rPr>
        <mc:AlternateContent>
          <mc:Choice Requires="wps">
            <w:drawing>
              <wp:anchor distT="0" distB="0" distL="114300" distR="114300" simplePos="0" relativeHeight="25196953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F8A0A" id="Rectangle 6" o:spid="_x0000_s1026" style="position:absolute;margin-left:1in;margin-top:0;width:468pt;height:.95pt;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HWJA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BnCh1iQDAADxBgAADgAAAAAA&#10;AAAAAAAAAAAuAgAAZHJzL2Uyb0RvYy54bWxQSwECLQAUAAYACAAAACEA3pBdo9kAAAAHAQAADwAA&#10;AAAAAAAAAAAAAAB+BQAAZHJzL2Rvd25yZXYueG1sUEsFBgAAAAAEAAQA8wAAAIQGAAAAAA==&#10;" o:allowincell="f" fillcolor="black" stroked="f" strokeweight="0">
                <w10:wrap anchorx="page"/>
              </v:rect>
            </w:pict>
          </mc:Fallback>
        </mc:AlternateContent>
      </w:r>
      <w:r w:rsidRPr="006654BB">
        <w:rPr>
          <w:rFonts w:ascii="Times New Roman" w:hAnsi="Times New Roman"/>
        </w:rPr>
        <w:t>DARDS</w:t>
      </w:r>
    </w:p>
    <w:p w:rsidR="00B97F7B" w:rsidRPr="006654BB" w:rsidRDefault="00B97F7B" w:rsidP="00B97F7B">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B97F7B" w:rsidRPr="006654BB" w:rsidRDefault="00B318E5" w:rsidP="00B97F7B">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299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1" name="Rectangle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07E29" id="Rectangle 421" o:spid="_x0000_s1026" style="position:absolute;margin-left:1in;margin-top:0;width:468pt;height:.9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neEKQMAAPM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34neE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B97F7B" w:rsidRPr="006654BB"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97F7B" w:rsidRPr="00B318E5"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B97F7B" w:rsidRPr="00B318E5" w:rsidRDefault="00B97F7B" w:rsidP="00B97F7B">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A brief explanation of the process that a recipient must follow to request an individual waiver of an individual's exclusion as a provider based on a Tier 2 disqualifying conviction/incarceration and rules and limitations pertaining to the provision of services under an individual waiver.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(f)</w:t>
      </w:r>
      <w:r w:rsidRPr="00B318E5">
        <w:rPr>
          <w:rFonts w:ascii="Times New Roman" w:hAnsi="Times New Roman"/>
          <w:sz w:val="22"/>
        </w:rPr>
        <w:tab/>
        <w:t>A brief explanation of the process for applying for a general exception of an individual's exclusion as a provider based on a Tier 2 disqualifying conviction/incarceration.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(g)</w:t>
      </w:r>
      <w:r w:rsidRPr="00B318E5">
        <w:rPr>
          <w:rFonts w:ascii="Times New Roman" w:hAnsi="Times New Roman"/>
          <w:sz w:val="22"/>
        </w:rPr>
        <w:tab/>
        <w:t>A statement indicating that completion of the provider enrollment form is one of the provider enrollment requirements and that an individual must complete all of the provider enrollment requirements before he/she can be enrolled as a provider and receive payment for providing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(h)</w:t>
      </w:r>
      <w:r w:rsidRPr="00B318E5">
        <w:rPr>
          <w:rFonts w:ascii="Times New Roman" w:hAnsi="Times New Roman"/>
          <w:sz w:val="22"/>
        </w:rPr>
        <w:tab/>
        <w:t>Fields for the individual to provide the following information:  full name; date of birth; gender; home and mailing addresses; telephone number; email address; Social Security number; driver's license or government-issued identification number, issuing state and expiration date; and primary spoken and written languages.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w:t>
      </w:r>
      <w:proofErr w:type="spellStart"/>
      <w:r w:rsidRPr="00B318E5">
        <w:rPr>
          <w:rFonts w:ascii="Times New Roman" w:hAnsi="Times New Roman"/>
          <w:sz w:val="22"/>
        </w:rPr>
        <w:t>i</w:t>
      </w:r>
      <w:proofErr w:type="spellEnd"/>
      <w:r w:rsidRPr="00B318E5">
        <w:rPr>
          <w:rFonts w:ascii="Times New Roman" w:hAnsi="Times New Roman"/>
          <w:sz w:val="22"/>
        </w:rPr>
        <w:t>)</w:t>
      </w:r>
      <w:r w:rsidRPr="00B318E5">
        <w:rPr>
          <w:rFonts w:ascii="Times New Roman" w:hAnsi="Times New Roman"/>
          <w:sz w:val="22"/>
        </w:rPr>
        <w:tab/>
        <w:t>Questions asking whether the individual, in the last 10 years, has been convicted of, or incarcerated following a conviction for, a Tier 1 or Tier 2 disqualifying crime(s).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(j)</w:t>
      </w:r>
      <w:r w:rsidRPr="00B318E5">
        <w:rPr>
          <w:rFonts w:ascii="Times New Roman" w:hAnsi="Times New Roman"/>
          <w:sz w:val="22"/>
        </w:rPr>
        <w:tab/>
        <w:t>If the individual has indicated that, within the last 10 years, he/she has been convicted of, or incarcerated following conviction for, a Tier 2 disqualifying crime, a question asking whether he/she has obtained a certificate of rehabilitation or expungement (dismissal pursuant to Penal Code section 1203.4) of the conviction.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(k)</w:t>
      </w:r>
      <w:r w:rsidRPr="00B318E5">
        <w:rPr>
          <w:rFonts w:ascii="Times New Roman" w:hAnsi="Times New Roman"/>
          <w:sz w:val="22"/>
        </w:rPr>
        <w:tab/>
        <w:t>If the individual has obtained a certificate of rehabilitation or an expungement, a statement indicating that he/she must provide the county with a copy of the documentation.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(l)</w:t>
      </w:r>
      <w:r w:rsidRPr="00B318E5">
        <w:rPr>
          <w:rFonts w:ascii="Times New Roman" w:hAnsi="Times New Roman"/>
          <w:sz w:val="22"/>
        </w:rPr>
        <w:tab/>
        <w:t>A declaration indicating that the individual understands and agrees that: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He/she cannot receive IHSS program funds as payment for authorized services he/she provides to any eligible recipient of IHSS until he/she has completed the entire provider enrollment process and has been officially enrolled as a provider by the county;</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Pr="006654BB"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Pr="006654BB" w:rsidRDefault="00B318E5" w:rsidP="008A54EE">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09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0" name="Rectangle 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91FB7" id="Rectangle 422" o:spid="_x0000_s1026" style="position:absolute;margin-left:1in;margin-top:0;width:468pt;height:.9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c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J6CNoB0H6BLJRsW0ZIlHkaLEHc6uNJQijkdjPZZhObpJ17BUkSz0yKSZeRtLCC5MoLabRYhGv&#10;yC97umLlDH5SUcP37KgyzPwdjUPArUCJf8bBaE8hqKENoe/8Ov47T/2h1zPHzuaCG973d8pS0P2t&#10;LL9pJOSyAZpsoZQcGkYr0HWEe3LAGhqOos3wXlYgD90Z6VR5qFVnASGM6MHl1OMpp6xOJUxOMzKJ&#10;A5C2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On+4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8A54EE" w:rsidRPr="006654BB" w:rsidRDefault="008A54EE" w:rsidP="008A54EE">
      <w:pPr>
        <w:pStyle w:val="Footer"/>
        <w:tabs>
          <w:tab w:val="center" w:pos="4680"/>
        </w:tabs>
        <w:jc w:val="both"/>
        <w:rPr>
          <w:rFonts w:ascii="Times New Roman" w:hAnsi="Times New Roman"/>
        </w:rPr>
      </w:pPr>
      <w:r w:rsidRPr="006654BB">
        <w:rPr>
          <w:rFonts w:ascii="Times New Roman" w:hAnsi="Times New Roman"/>
        </w:rPr>
        <w:tab/>
        <w:t>CALIFORNIA-DSS-MANUAL-SS</w:t>
      </w:r>
    </w:p>
    <w:p w:rsidR="008A54EE" w:rsidRPr="006E327F" w:rsidRDefault="008A54EE" w:rsidP="008A54EE">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8A54EE" w:rsidRPr="006654BB" w:rsidRDefault="00B318E5" w:rsidP="008A54EE">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19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9" name="Rectangle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7A0D3" id="Rectangle 423" o:spid="_x0000_s1026" style="position:absolute;margin-left:1in;margin-top:0;width:468pt;height:.9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wx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xhpGgHQTpE8hGxbZliEQT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e0pcM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8A54EE" w:rsidRPr="006654BB" w:rsidRDefault="008A54EE" w:rsidP="008A54EE">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.4</w:t>
      </w:r>
    </w:p>
    <w:p w:rsidR="008A54EE" w:rsidRPr="006654BB" w:rsidRDefault="008A54EE" w:rsidP="008A54EE">
      <w:pPr>
        <w:pStyle w:val="Header"/>
        <w:spacing w:line="19" w:lineRule="exact"/>
        <w:jc w:val="both"/>
        <w:rPr>
          <w:rFonts w:ascii="Times New Roman" w:hAnsi="Times New Roman"/>
        </w:rPr>
      </w:pPr>
      <w:r w:rsidRPr="006654BB">
        <w:rPr>
          <w:rFonts w:ascii="Times New Roman" w:hAnsi="Times New Roman"/>
        </w:rPr>
        <w:br w:type="page"/>
      </w:r>
    </w:p>
    <w:p w:rsidR="008A54EE" w:rsidRPr="006654BB" w:rsidRDefault="008A54EE" w:rsidP="008A54EE">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7158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D07C5" id="Rectangle 6" o:spid="_x0000_s1026" style="position:absolute;margin-left:1in;margin-top:0;width:468pt;height:.95pt;z-index:-25134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BKAMAAPE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FL/kIEoAwAA8QYAAA4A&#10;AAAAAAAAAAAAAAAALgIAAGRycy9lMm9Eb2MueG1sUEsBAi0AFAAGAAgAAAAhAN6QXaPZAAAABwEA&#10;AA8AAAAAAAAAAAAAAAAAggUAAGRycy9kb3ducmV2LnhtbFBLBQYAAAAABAAEAPMAAACIBgAAAAA=&#10;" o:allowincell="f" fillcolor="black" stroked="f" strokeweight="0">
                <w10:wrap anchorx="page"/>
              </v:rect>
            </w:pict>
          </mc:Fallback>
        </mc:AlternateContent>
      </w:r>
      <w:r w:rsidRPr="006654BB">
        <w:rPr>
          <w:rFonts w:ascii="Times New Roman" w:hAnsi="Times New Roman"/>
        </w:rPr>
        <w:t>SOCIAL SERVICES STANDARDS</w:t>
      </w:r>
    </w:p>
    <w:p w:rsidR="008A54EE" w:rsidRPr="006654BB" w:rsidRDefault="008A54EE" w:rsidP="008A54EE">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8A54EE" w:rsidRPr="006654BB" w:rsidRDefault="00B318E5" w:rsidP="008A54EE">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40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7" name="Rectangle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81AC9" id="Rectangle 425" o:spid="_x0000_s1026" style="position:absolute;margin-left:1in;margin-top:0;width:468pt;height:.9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gn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JipGgPQTpI8hGxbZjiESx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MZhgn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8A54EE" w:rsidRPr="006654BB"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8A54EE" w:rsidRPr="00B318E5"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8A54EE" w:rsidRPr="00B318E5" w:rsidRDefault="008A54EE" w:rsidP="008A54E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Completion and submittal of the provider enrollment form is one of the requirements of the provider enrollment process;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He/she must complete all of the provider enrollment requirements within 90 calendar days;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97F7B">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90 calendar day period begins either when he/she completes the first enrollment requirement or when a recipient designates the individual as his/her provider;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If he/she begins providing authorized services for an eligible recipient before he/she completes the provider enrollment requirements, and he/she is ultimately determined eligible to be enrolled as a provider, he/she will be eligible to be paid retroactively for services he/she provided before completing the requirements no more than 90 calendar days before he/she completed the provider enrollment requirements and was determined eligible to be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As part of the provider enrollment process, he/she must provide fingerprints and undergo a criminal background check, and that he/she is responsible for paying the cost of fingerprinting and the background check;</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(4)</w:t>
      </w:r>
      <w:r w:rsidRPr="00B318E5">
        <w:rPr>
          <w:rFonts w:ascii="Times New Roman" w:hAnsi="Times New Roman"/>
          <w:sz w:val="22"/>
        </w:rPr>
        <w:tab/>
        <w:t>If it is found, either through the individual's responses on the form, the results of the criminal background check, or some other means, that within the past 10 years, he/she has been convicted of or incarcerated following a conviction for a Tier 1 exclusionary crime, he/she will not be eligible to be an IHSS provider, and the recipient who wished to hire him/her will be informed that he/she is ineligible to be a provider because of a disqualifying criminal conviction which will not be specified;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(5)</w:t>
      </w:r>
      <w:r w:rsidRPr="00B318E5">
        <w:rPr>
          <w:rFonts w:ascii="Times New Roman" w:hAnsi="Times New Roman"/>
          <w:sz w:val="22"/>
        </w:rPr>
        <w:tab/>
        <w:t>If it is found, either through the individual's responses on the form, the results of the criminal background check, or some other means, that within the past 10 years, he/she has been convicted of or incarcerated following a conviction for a Tier 2 exclusionary crime, and he/she has not received a certificate of rehabilitation or had the conviction expunged, then: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He/she will not be eligible to be an IHSS provider, unless an IHSS recipient who wishes to hire him/her to provide services, requests an individual waiver, or he/she applies for and is granted a general exception; and</w:t>
      </w:r>
    </w:p>
    <w:p w:rsidR="00582224" w:rsidRDefault="00582224"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82224" w:rsidRDefault="00582224"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82224" w:rsidRPr="006654BB" w:rsidRDefault="00582224"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82224" w:rsidRPr="006654BB" w:rsidRDefault="00B318E5" w:rsidP="0058222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50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6" name="Rectangle 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758FA" id="Rectangle 426" o:spid="_x0000_s1026" style="position:absolute;margin-left:1in;margin-top:0;width:468pt;height:.9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4G/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xjJGgHQTpE8hGxbZliESx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QNsmqWBar8KkOK6etPmb7y6VwjhwDZQ25A3b3TTWgituMmUyzKMRgQFuLkpEv&#10;ou0W+nFpFEZKmq/cNK6ZnFS9TJw0sN9D4pzQRyHOF1/odOB2lmqsv3Pd2XIZy24jq0coHfDBXm3f&#10;FDBopPqB0QBdN8f6+44qhlH7TkD5ZSEhtk07g0yTCAx1ubK5XKGiBKgcG4zG4dKMrX3XK75t4KbQ&#10;5ZCQCyjZmrtysuU8egX+WwM6q2NyeAvY1n1pu13nd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tRuBv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582224" w:rsidRPr="006654BB" w:rsidRDefault="00582224" w:rsidP="00582224">
      <w:pPr>
        <w:pStyle w:val="Footer"/>
        <w:tabs>
          <w:tab w:val="center" w:pos="4680"/>
        </w:tabs>
        <w:jc w:val="both"/>
        <w:rPr>
          <w:rFonts w:ascii="Times New Roman" w:hAnsi="Times New Roman"/>
        </w:rPr>
      </w:pPr>
      <w:r w:rsidRPr="006654BB">
        <w:rPr>
          <w:rFonts w:ascii="Times New Roman" w:hAnsi="Times New Roman"/>
        </w:rPr>
        <w:tab/>
        <w:t>CALIFORNIA-DSS-MANUAL-SS</w:t>
      </w:r>
    </w:p>
    <w:p w:rsidR="00582224" w:rsidRPr="006E327F" w:rsidRDefault="00582224" w:rsidP="0058222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582224" w:rsidRPr="006654BB" w:rsidRDefault="00B318E5" w:rsidP="0058222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60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5" name="Rectangle 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106B2" id="Rectangle 427" o:spid="_x0000_s1026" style="position:absolute;margin-left:1in;margin-top:0;width:468pt;height:.9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I/RHl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582224" w:rsidRPr="006654BB" w:rsidRDefault="00582224" w:rsidP="00582224">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.5</w:t>
      </w:r>
    </w:p>
    <w:p w:rsidR="00582224" w:rsidRPr="006654BB" w:rsidRDefault="00582224" w:rsidP="00582224">
      <w:pPr>
        <w:pStyle w:val="Header"/>
        <w:spacing w:line="19" w:lineRule="exact"/>
        <w:jc w:val="both"/>
        <w:rPr>
          <w:rFonts w:ascii="Times New Roman" w:hAnsi="Times New Roman"/>
        </w:rPr>
      </w:pPr>
      <w:r w:rsidRPr="006654BB">
        <w:rPr>
          <w:rFonts w:ascii="Times New Roman" w:hAnsi="Times New Roman"/>
        </w:rPr>
        <w:br w:type="page"/>
      </w:r>
    </w:p>
    <w:p w:rsidR="00582224" w:rsidRPr="006654BB" w:rsidRDefault="00582224" w:rsidP="00582224">
      <w:pPr>
        <w:pStyle w:val="Header"/>
        <w:jc w:val="both"/>
        <w:rPr>
          <w:rFonts w:ascii="Times New Roman" w:hAnsi="Times New Roman"/>
        </w:rPr>
      </w:pPr>
      <w:r w:rsidRPr="006654BB">
        <w:rPr>
          <w:rFonts w:ascii="Times New Roman" w:hAnsi="Times New Roman"/>
        </w:rPr>
        <w:lastRenderedPageBreak/>
        <w:tab/>
        <w:t>SOCIAL SERVICES STAN</w:t>
      </w:r>
      <w:r w:rsidR="00591807" w:rsidRPr="006654BB">
        <w:rPr>
          <w:rFonts w:ascii="Times New Roman" w:hAnsi="Times New Roman"/>
          <w:noProof/>
          <w:snapToGrid/>
        </w:rPr>
        <mc:AlternateContent>
          <mc:Choice Requires="wps">
            <w:drawing>
              <wp:anchor distT="0" distB="0" distL="114300" distR="114300" simplePos="0" relativeHeight="25197363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9D4C7" id="Rectangle 6" o:spid="_x0000_s1026" style="position:absolute;margin-left:1in;margin-top:0;width:468pt;height:.95pt;z-index:-25134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J4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C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5uwng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DARDS</w:t>
      </w:r>
    </w:p>
    <w:p w:rsidR="00582224" w:rsidRPr="006654BB" w:rsidRDefault="00582224" w:rsidP="00582224">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582224" w:rsidRPr="006654BB" w:rsidRDefault="00B318E5" w:rsidP="00582224">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81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3" name="Rectangle 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47E27" id="Rectangle 429" o:spid="_x0000_s1026" style="position:absolute;margin-left:1in;margin-top:0;width:468pt;height:.9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4o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xBCNBOwjSJ5CNim3LEIky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q5juK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582224" w:rsidRPr="006654BB" w:rsidRDefault="00582224"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82224" w:rsidRPr="00B318E5" w:rsidRDefault="00582224" w:rsidP="0058222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82224">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IHSS recipient who wishes to hire him/her as a provider will be informed of his/her conviction and the types of crimes for which he/she was convicted, and the recipient will be directed to keep the information confidential;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(6)</w:t>
      </w:r>
      <w:r w:rsidRPr="00B318E5">
        <w:rPr>
          <w:rFonts w:ascii="Times New Roman" w:hAnsi="Times New Roman"/>
          <w:sz w:val="22"/>
        </w:rPr>
        <w:tab/>
        <w:t>If the individual is ultimately enrolled by the county as an IHSS provider, and the person for whom he/she provides services receives IHSS through the Medi-Cal program, he/she will be considered to be a Medi-Cal provider of personal care services, and therefore, he/she will be required to comply with all Medi-Cal program rules relating to the provision of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(7)</w:t>
      </w:r>
      <w:r w:rsidRPr="00B318E5">
        <w:rPr>
          <w:rFonts w:ascii="Times New Roman" w:hAnsi="Times New Roman"/>
          <w:sz w:val="22"/>
        </w:rPr>
        <w:tab/>
        <w:t>Payment for the authorized services he/she provides to an IHSS recipient will be from federal, state and/or county IHSS funds, and any false statement he/she provides, including false entries on a timesheet or withholding of information, may be prosecuted under federal and/or state laws;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(8)</w:t>
      </w:r>
      <w:r w:rsidRPr="00B318E5">
        <w:rPr>
          <w:rFonts w:ascii="Times New Roman" w:hAnsi="Times New Roman"/>
          <w:sz w:val="22"/>
        </w:rPr>
        <w:tab/>
        <w:t>He/she will be required to reimburse the state for any overpayment paid to him/her, and that the amount of any overpayment, individually or in the aggregate, may be deducted from any future warrant to him/her for services provided to any recipient;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(9)</w:t>
      </w:r>
      <w:r w:rsidRPr="00B318E5">
        <w:rPr>
          <w:rFonts w:ascii="Times New Roman" w:hAnsi="Times New Roman"/>
          <w:sz w:val="22"/>
        </w:rPr>
        <w:tab/>
        <w:t>He/she will be required to provide services without discrimination based on race, religion, color, national or ethnic origin, gender, age, sexual orientation, or physical or mental disability.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(m)</w:t>
      </w:r>
      <w:r w:rsidRPr="00B318E5">
        <w:rPr>
          <w:rFonts w:ascii="Times New Roman" w:hAnsi="Times New Roman"/>
          <w:sz w:val="22"/>
        </w:rPr>
        <w:tab/>
        <w:t>The text of subdivision (a) of Section 273a of the Penal Code, Section 368 of the Penal Code, subdivision (c) of Section 290 of the Penal Code, subdivision (c) of Section 667.5 of the Penal Code, subdivision (c) of Section 1192.7 of the Penal Code, and paragraph (2) of subdivisions (c) and (g) of Section 10980 of the Welfare and Institutions Code.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.412</w:t>
      </w:r>
      <w:r w:rsidRPr="00B318E5">
        <w:rPr>
          <w:rFonts w:ascii="Times New Roman" w:hAnsi="Times New Roman"/>
          <w:sz w:val="22"/>
        </w:rPr>
        <w:tab/>
        <w:t>The provider enrollment form shall be signed by the individual under penalty of perjury.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.413</w:t>
      </w:r>
      <w:r w:rsidRPr="00B318E5">
        <w:rPr>
          <w:rFonts w:ascii="Times New Roman" w:hAnsi="Times New Roman"/>
          <w:sz w:val="22"/>
        </w:rPr>
        <w:tab/>
        <w:t>The completed provider enrollment form shall be returned to the county in person by the individual seeking to become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133D4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.414</w:t>
      </w:r>
      <w:r w:rsidRPr="00B318E5">
        <w:rPr>
          <w:rFonts w:ascii="Times New Roman" w:hAnsi="Times New Roman"/>
          <w:sz w:val="22"/>
        </w:rPr>
        <w:tab/>
        <w:t>When returning the completed provider enrollment form, the applicant provider shall present and allow the county to photocopy the following original documents: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E557B4" w:rsidRDefault="00E557B4" w:rsidP="00133D4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valid (unexpired) positive photograph identification issued by a U.S. federal or state government agency or by a federally-recognized Native American or Alaskan Native tribal organization.</w:t>
      </w:r>
    </w:p>
    <w:p w:rsidR="00133D4F" w:rsidRDefault="00133D4F" w:rsidP="00133D4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133D4F" w:rsidRDefault="00133D4F" w:rsidP="00133D4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133D4F" w:rsidRPr="006654BB" w:rsidRDefault="00133D4F" w:rsidP="00133D4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133D4F" w:rsidRPr="006654BB" w:rsidRDefault="00B318E5" w:rsidP="00133D4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391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2" name="Rectangle 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6C93D" id="Rectangle 430" o:spid="_x0000_s1026" style="position:absolute;margin-left:1in;margin-top:0;width:468pt;height:.9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j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xhJGgHQTpE8hGxbZliEwC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tP5lY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133D4F" w:rsidRPr="006654BB" w:rsidRDefault="00133D4F" w:rsidP="00133D4F">
      <w:pPr>
        <w:pStyle w:val="Footer"/>
        <w:tabs>
          <w:tab w:val="center" w:pos="4680"/>
        </w:tabs>
        <w:jc w:val="both"/>
        <w:rPr>
          <w:rFonts w:ascii="Times New Roman" w:hAnsi="Times New Roman"/>
        </w:rPr>
      </w:pPr>
      <w:r w:rsidRPr="006654BB">
        <w:rPr>
          <w:rFonts w:ascii="Times New Roman" w:hAnsi="Times New Roman"/>
        </w:rPr>
        <w:tab/>
        <w:t>CALIFORNIA-DSS-MANUAL-SS</w:t>
      </w:r>
    </w:p>
    <w:p w:rsidR="00133D4F" w:rsidRPr="006E327F" w:rsidRDefault="00133D4F" w:rsidP="00133D4F">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133D4F" w:rsidRPr="006654BB" w:rsidRDefault="00B318E5" w:rsidP="00133D4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01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61" name="Rectangle 4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36BEE" id="Rectangle 431" o:spid="_x0000_s1026" style="position:absolute;margin-left:1in;margin-top:0;width:468pt;height:.9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NKKgMAAPM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IhGjS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133D4F" w:rsidRPr="006654BB" w:rsidRDefault="00133D4F" w:rsidP="00133D4F">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.6</w:t>
      </w:r>
    </w:p>
    <w:p w:rsidR="00133D4F" w:rsidRPr="006654BB" w:rsidRDefault="00133D4F" w:rsidP="00133D4F">
      <w:pPr>
        <w:pStyle w:val="Header"/>
        <w:spacing w:line="19" w:lineRule="exact"/>
        <w:jc w:val="both"/>
        <w:rPr>
          <w:rFonts w:ascii="Times New Roman" w:hAnsi="Times New Roman"/>
        </w:rPr>
      </w:pPr>
      <w:r w:rsidRPr="006654BB">
        <w:rPr>
          <w:rFonts w:ascii="Times New Roman" w:hAnsi="Times New Roman"/>
        </w:rPr>
        <w:br w:type="page"/>
      </w:r>
    </w:p>
    <w:p w:rsidR="00133D4F" w:rsidRPr="006654BB" w:rsidRDefault="00133D4F" w:rsidP="00133D4F">
      <w:pPr>
        <w:pStyle w:val="Header"/>
        <w:jc w:val="both"/>
        <w:rPr>
          <w:rFonts w:ascii="Times New Roman" w:hAnsi="Times New Roman"/>
        </w:rPr>
      </w:pPr>
      <w:r w:rsidRPr="006654BB">
        <w:rPr>
          <w:rFonts w:ascii="Times New Roman" w:hAnsi="Times New Roman"/>
        </w:rPr>
        <w:lastRenderedPageBreak/>
        <w:tab/>
        <w:t>SOCIAL SERVI</w:t>
      </w:r>
      <w:r w:rsidR="00591807" w:rsidRPr="006654BB">
        <w:rPr>
          <w:rFonts w:ascii="Times New Roman" w:hAnsi="Times New Roman"/>
          <w:noProof/>
          <w:snapToGrid/>
        </w:rPr>
        <mc:AlternateContent>
          <mc:Choice Requires="wps">
            <w:drawing>
              <wp:anchor distT="0" distB="0" distL="114300" distR="114300" simplePos="0" relativeHeight="25197568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82736" id="Rectangle 6" o:spid="_x0000_s1026" style="position:absolute;margin-left:1in;margin-top:0;width:468pt;height:.95pt;z-index:-25134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Mv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rh8y8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CES STANDARDS</w:t>
      </w:r>
    </w:p>
    <w:p w:rsidR="00133D4F" w:rsidRPr="006654BB" w:rsidRDefault="00133D4F" w:rsidP="00133D4F">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133D4F" w:rsidRPr="006654BB" w:rsidRDefault="00B318E5" w:rsidP="00133D4F">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22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9" name="Rectangle 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DB347" id="Rectangle 433" o:spid="_x0000_s1026" style="position:absolute;margin-left:1in;margin-top:0;width:468pt;height:.9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koKQMAAPM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luhko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133D4F" w:rsidRPr="006654BB" w:rsidRDefault="00133D4F" w:rsidP="00133D4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133D4F" w:rsidRPr="00B318E5" w:rsidRDefault="00133D4F" w:rsidP="00133D4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440622" w:rsidRPr="00B318E5" w:rsidRDefault="00440622" w:rsidP="0044062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40622" w:rsidRPr="00B318E5" w:rsidRDefault="00440622" w:rsidP="00440622">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440622" w:rsidRPr="00B318E5" w:rsidRDefault="00440622" w:rsidP="00440622">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440622" w:rsidRPr="00B318E5" w:rsidRDefault="00440622" w:rsidP="0044062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Examples of acceptable identification include:  a driver license or identification card issued by a state department of motor vehicles, a U.S. passport, or a U.S. military identification card, or a Native American or Alaskan Native tribal identification card.</w:t>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707E5" w:rsidRPr="00B318E5" w:rsidRDefault="00A707E5" w:rsidP="00A707E5">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His/her original Social Security card, or a replacement card issued by the Social Security Administration.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Official correspondence from the Social Security Administration showing the individual's Social Security number may be accepted in lieu of the Social Security card.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For the purpose of acceptance of the provider enrollment form, a Social Security card imprinted with the notation "Valid for Work Only with DHS Authorization" may be accepted.</w:t>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707E5" w:rsidRPr="00B318E5" w:rsidRDefault="00A707E5" w:rsidP="00A707E5">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A707E5" w:rsidRPr="00B318E5" w:rsidRDefault="00A707E5" w:rsidP="00A707E5">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Refer to Section 30-777 for policies and procedures for verifying an individual's eligibility to work in the United States (U.S.).</w:t>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707E5" w:rsidRPr="00B318E5" w:rsidRDefault="00A707E5" w:rsidP="00A707E5">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A707E5" w:rsidRPr="00B318E5" w:rsidRDefault="00A707E5" w:rsidP="00A707E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.415</w:t>
      </w:r>
      <w:r w:rsidRPr="00B318E5">
        <w:rPr>
          <w:rFonts w:ascii="Times New Roman" w:hAnsi="Times New Roman"/>
          <w:sz w:val="22"/>
        </w:rPr>
        <w:tab/>
        <w:t>The county shall retain the signed provider enrollment form and copies of the prospective provider's identification documents in the individual's provider file.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If the prospective provider is deemed eligible and is enrolled as a provider, the documents shall be retained for a period of one year beyond the date that the individual stops providing services for any recipient.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the prospective provider is deemed ineligible, the documents shall be retained until the individual has exhausted his/her appeal rights.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.416</w:t>
      </w:r>
      <w:r w:rsidRPr="00B318E5">
        <w:rPr>
          <w:rFonts w:ascii="Times New Roman" w:hAnsi="Times New Roman"/>
          <w:sz w:val="22"/>
        </w:rPr>
        <w:tab/>
        <w:t>The county shall provide the prospective provider with a copy of the completed provider enrollment form for his/her records.</w:t>
      </w:r>
    </w:p>
    <w:p w:rsid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3A0205" w:rsidRDefault="003A0205"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Pr="006654BB"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Pr="006654BB" w:rsidRDefault="00B318E5" w:rsidP="005077E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32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8" name="Rectangle 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1835A" id="Rectangle 434" o:spid="_x0000_s1026" style="position:absolute;margin-left:1in;margin-top:0;width:468pt;height:.9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zr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AqZzr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5077ED" w:rsidRPr="006654BB" w:rsidRDefault="005077ED" w:rsidP="005077ED">
      <w:pPr>
        <w:pStyle w:val="Footer"/>
        <w:tabs>
          <w:tab w:val="center" w:pos="4680"/>
        </w:tabs>
        <w:jc w:val="both"/>
        <w:rPr>
          <w:rFonts w:ascii="Times New Roman" w:hAnsi="Times New Roman"/>
        </w:rPr>
      </w:pPr>
      <w:r w:rsidRPr="006654BB">
        <w:rPr>
          <w:rFonts w:ascii="Times New Roman" w:hAnsi="Times New Roman"/>
        </w:rPr>
        <w:tab/>
        <w:t>CALIFORNIA-DSS-MANUAL-SS</w:t>
      </w:r>
    </w:p>
    <w:p w:rsidR="005077ED" w:rsidRPr="006E327F" w:rsidRDefault="005077ED" w:rsidP="005077ED">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5077ED" w:rsidRPr="006654BB" w:rsidRDefault="00B318E5" w:rsidP="005077E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42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7" name="Rectangle 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DE69F" id="Rectangle 435" o:spid="_x0000_s1026" style="position:absolute;margin-left:1in;margin-top:0;width:468pt;height:.9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0+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xipGgPQTpI8hGxbZjiMxi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Sll0+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5077ED" w:rsidRPr="006654BB" w:rsidRDefault="005077ED" w:rsidP="005077ED">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.7</w:t>
      </w:r>
    </w:p>
    <w:p w:rsidR="005077ED" w:rsidRPr="006654BB" w:rsidRDefault="005077ED" w:rsidP="005077ED">
      <w:pPr>
        <w:pStyle w:val="Header"/>
        <w:spacing w:line="19" w:lineRule="exact"/>
        <w:jc w:val="both"/>
        <w:rPr>
          <w:rFonts w:ascii="Times New Roman" w:hAnsi="Times New Roman"/>
        </w:rPr>
      </w:pPr>
      <w:r w:rsidRPr="006654BB">
        <w:rPr>
          <w:rFonts w:ascii="Times New Roman" w:hAnsi="Times New Roman"/>
        </w:rPr>
        <w:br w:type="page"/>
      </w:r>
    </w:p>
    <w:p w:rsidR="005077ED" w:rsidRPr="006654BB" w:rsidRDefault="005077ED" w:rsidP="005077ED">
      <w:pPr>
        <w:pStyle w:val="Header"/>
        <w:jc w:val="both"/>
        <w:rPr>
          <w:rFonts w:ascii="Times New Roman" w:hAnsi="Times New Roman"/>
        </w:rPr>
      </w:pPr>
      <w:r w:rsidRPr="006654BB">
        <w:rPr>
          <w:rFonts w:ascii="Times New Roman" w:hAnsi="Times New Roman"/>
        </w:rPr>
        <w:lastRenderedPageBreak/>
        <w:tab/>
        <w:t>SOCIAL SERVICES</w:t>
      </w:r>
      <w:r w:rsidR="00591807" w:rsidRPr="006654BB">
        <w:rPr>
          <w:rFonts w:ascii="Times New Roman" w:hAnsi="Times New Roman"/>
          <w:noProof/>
          <w:snapToGrid/>
        </w:rPr>
        <mc:AlternateContent>
          <mc:Choice Requires="wps">
            <w:drawing>
              <wp:anchor distT="0" distB="0" distL="114300" distR="114300" simplePos="0" relativeHeight="25197772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E92D2" id="Rectangle 6" o:spid="_x0000_s1026" style="position:absolute;margin-left:1in;margin-top:0;width:468pt;height:.95pt;z-index:-25133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ZR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BdLFlE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 xml:space="preserve"> STANDARDS</w:t>
      </w:r>
    </w:p>
    <w:p w:rsidR="005077ED" w:rsidRPr="006654BB" w:rsidRDefault="005077ED" w:rsidP="005077ED">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5077ED" w:rsidRPr="006654BB" w:rsidRDefault="00B318E5" w:rsidP="005077ED">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63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5" name="Rectangle 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4FC3E" id="Rectangle 437" o:spid="_x0000_s1026" style="position:absolute;margin-left:1in;margin-top:0;width:468pt;height:.9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AKP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xjJGgPQTpI8hGxbZjiMxS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9BAK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5077ED" w:rsidRPr="006654BB"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077ED" w:rsidRPr="00B318E5"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5077ED" w:rsidRPr="00B318E5" w:rsidRDefault="005077ED" w:rsidP="005077E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707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.42</w:t>
      </w:r>
      <w:r w:rsidRPr="00B318E5">
        <w:rPr>
          <w:rFonts w:ascii="Times New Roman" w:hAnsi="Times New Roman"/>
          <w:sz w:val="22"/>
        </w:rPr>
        <w:tab/>
        <w:t>The prospective provider shall attend an in-person provider orientation.  The prospective provider may only attend the in-person provider orientation after he/she has completed the requirements of Section 30-776.41.</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.421</w:t>
      </w:r>
      <w:r w:rsidRPr="00B318E5">
        <w:rPr>
          <w:rFonts w:ascii="Times New Roman" w:hAnsi="Times New Roman"/>
          <w:sz w:val="22"/>
        </w:rPr>
        <w:tab/>
        <w:t>The orientation shall include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requirements to be an eligible IHSS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description of the IHSS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IHSS program regulations and requirements.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Program requirements shall be defined as provider-related processes and procedures which include, but are not limited to,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Timesheet requirements, standards and practices;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Any process designed to meet federal provider revalidation requirements;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Cooperation with any process intended to address program integrity and fraud prevention efforts.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The consequences of committing fraud in the IHSS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The Medi-Cal toll-free telephone fraud hotline number and internet web site for reporting suspected fraud or abuse in the provision or receipt of in-home supportive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(f)</w:t>
      </w:r>
      <w:r w:rsidRPr="00B318E5">
        <w:rPr>
          <w:rFonts w:ascii="Times New Roman" w:hAnsi="Times New Roman"/>
          <w:sz w:val="22"/>
        </w:rPr>
        <w:tab/>
        <w:t>The applicable federal and state requirements regarding wages and compensation.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.422</w:t>
      </w:r>
      <w:r w:rsidRPr="00B318E5">
        <w:rPr>
          <w:rFonts w:ascii="Times New Roman" w:hAnsi="Times New Roman"/>
          <w:sz w:val="22"/>
        </w:rPr>
        <w:tab/>
        <w:t>Any oral and written materials presented at the orientation shall be translated into all languages spoken by a substantial number of the public served by the IHSS Program, in accordance with Section 7295.2 of the Government Code.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.423</w:t>
      </w:r>
      <w:r w:rsidRPr="00B318E5">
        <w:rPr>
          <w:rFonts w:ascii="Times New Roman" w:hAnsi="Times New Roman"/>
          <w:sz w:val="22"/>
        </w:rPr>
        <w:tab/>
        <w:t>Representatives of the recognized employee organization in the county shall be permitted to make a presentation of up to 30 minutes at the orientation.</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Pr="006654BB"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Pr="006654BB" w:rsidRDefault="00B318E5" w:rsidP="00C644F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73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4" name="Rectangle 4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D328B" id="Rectangle 438" o:spid="_x0000_s1026" style="position:absolute;margin-left:1in;margin-top:0;width:468pt;height:.9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6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xwUjQHoL0EWSjYtsxRGaZ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QjF4aRrP&#10;INdXgVdm66W3WIZJkq7KZbkKn+qwctrqY7Y/XwrnyDFQ1pA7YHff1iOquc2YWZxHIQYD2lqUTnwR&#10;7bbQjyujMFLSfOGmdc3kpOpl4mSB/R4S54Q+CXG++EKnA7ezVFP9nevOlstUdhtZP0LpgA/2avum&#10;gEEr1XeMRui6BdbfdlQxjLo3AsovDwmxbdoZJE4jMNTlyuZyhYoKoApsMJqGSzO19t2g+LaFm0KX&#10;Q0IuoGQb7srJlvPkFfhvDeisjsnhLWBb96Xtdp3fVTe/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gyr/6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644F5" w:rsidRPr="006654BB" w:rsidRDefault="00C644F5" w:rsidP="00C644F5">
      <w:pPr>
        <w:pStyle w:val="Footer"/>
        <w:tabs>
          <w:tab w:val="center" w:pos="4680"/>
        </w:tabs>
        <w:jc w:val="both"/>
        <w:rPr>
          <w:rFonts w:ascii="Times New Roman" w:hAnsi="Times New Roman"/>
        </w:rPr>
      </w:pPr>
      <w:r w:rsidRPr="006654BB">
        <w:rPr>
          <w:rFonts w:ascii="Times New Roman" w:hAnsi="Times New Roman"/>
        </w:rPr>
        <w:tab/>
        <w:t>CALIFORNIA-DSS-MANUAL-SS</w:t>
      </w:r>
    </w:p>
    <w:p w:rsidR="00C644F5" w:rsidRPr="006E327F" w:rsidRDefault="00C644F5" w:rsidP="00C644F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C644F5" w:rsidRPr="006654BB" w:rsidRDefault="00B318E5" w:rsidP="00C644F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483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3" name="Rectangle 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24669" id="Rectangle 439" o:spid="_x0000_s1026" style="position:absolute;margin-left:1in;margin-top:0;width:468pt;height:.9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sxKQMAAPM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1aKsx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C644F5" w:rsidRPr="006654BB" w:rsidRDefault="00C644F5" w:rsidP="00C644F5">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.8</w:t>
      </w:r>
    </w:p>
    <w:p w:rsidR="00C644F5" w:rsidRPr="006654BB" w:rsidRDefault="00C644F5" w:rsidP="00C644F5">
      <w:pPr>
        <w:pStyle w:val="Header"/>
        <w:spacing w:line="19" w:lineRule="exact"/>
        <w:jc w:val="both"/>
        <w:rPr>
          <w:rFonts w:ascii="Times New Roman" w:hAnsi="Times New Roman"/>
        </w:rPr>
      </w:pPr>
      <w:r w:rsidRPr="006654BB">
        <w:rPr>
          <w:rFonts w:ascii="Times New Roman" w:hAnsi="Times New Roman"/>
        </w:rPr>
        <w:br w:type="page"/>
      </w:r>
    </w:p>
    <w:p w:rsidR="00C644F5" w:rsidRPr="006654BB" w:rsidRDefault="00C644F5" w:rsidP="00C644F5">
      <w:pPr>
        <w:pStyle w:val="Header"/>
        <w:jc w:val="both"/>
        <w:rPr>
          <w:rFonts w:ascii="Times New Roman" w:hAnsi="Times New Roman"/>
        </w:rPr>
      </w:pPr>
      <w:r w:rsidRPr="006654BB">
        <w:rPr>
          <w:rFonts w:ascii="Times New Roman" w:hAnsi="Times New Roman"/>
        </w:rPr>
        <w:lastRenderedPageBreak/>
        <w:tab/>
        <w:t>SOCIAL SERVIC</w:t>
      </w:r>
      <w:r w:rsidR="00591807" w:rsidRPr="006654BB">
        <w:rPr>
          <w:rFonts w:ascii="Times New Roman" w:hAnsi="Times New Roman"/>
          <w:noProof/>
          <w:snapToGrid/>
        </w:rPr>
        <mc:AlternateContent>
          <mc:Choice Requires="wps">
            <w:drawing>
              <wp:anchor distT="0" distB="0" distL="114300" distR="114300" simplePos="0" relativeHeight="25197977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4BEEC" id="Rectangle 6" o:spid="_x0000_s1026" style="position:absolute;margin-left:1in;margin-top:0;width:468pt;height:.95pt;z-index:-25133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cG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G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PEJwY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ES STANDARDS</w:t>
      </w:r>
    </w:p>
    <w:p w:rsidR="00C644F5" w:rsidRPr="006654BB" w:rsidRDefault="00C644F5" w:rsidP="00C644F5">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C644F5" w:rsidRPr="006654BB" w:rsidRDefault="00B318E5" w:rsidP="00C644F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04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1" name="Rectangle 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C5ABE" id="Rectangle 441" o:spid="_x0000_s1026" style="position:absolute;margin-left:1in;margin-top:0;width:468pt;height:.9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07KQMAAPM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dwE07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C644F5" w:rsidRPr="006654BB"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644F5" w:rsidRPr="00B318E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C644F5" w:rsidRPr="00B318E5" w:rsidRDefault="00C644F5" w:rsidP="00C644F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.43</w:t>
      </w:r>
      <w:r w:rsidRPr="00B318E5">
        <w:rPr>
          <w:rFonts w:ascii="Times New Roman" w:hAnsi="Times New Roman"/>
          <w:sz w:val="22"/>
        </w:rPr>
        <w:tab/>
        <w:t>At the conclusion of the provider orientation, the prospective provider shall sign a provider enrollment agreement.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.431</w:t>
      </w:r>
      <w:r w:rsidRPr="00B318E5">
        <w:rPr>
          <w:rFonts w:ascii="Times New Roman" w:hAnsi="Times New Roman"/>
          <w:sz w:val="22"/>
        </w:rPr>
        <w:tab/>
        <w:t>The provider enrollment agreement includes statements indicating that the individual acknowledges and/or understands that he/she: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644F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Is required to attend the provider orientation, sign the provider enrollment agreement, and complete all of the other enrollment requirements before he/she can be enrolled as a provider and receive payment for providing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He/she must complete all of the provider enrollment requirements within 90 calendar days;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The 90 calendar day period begins either when he/she completes the first enrollment requirement or when a recipient designates the individual as his/her provider;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If he/she begins providing authorized services for an eligible recipient before he/she completes the provider enrollment requirements, and he/she is ultimately determined eligible to be enrolled as a provider, he/she will be eligible to be paid retroactively for services he/she provided before completing the requirements no more than 90 calendar days before he/she completed the provider enrollment requirements and was determined eligible to be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Was given a description of the IHSS program and information about the requirements for and responsibilities of being provider, the consequences of committing fraud and instructions for reporting suspected fraud or abuse in the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Received instruction and/or a demonstration of how to complete a timesheet and that he/she understands that only time worked to perform authorized services should be reported on the timesheet, that by signing the timesheet, he/she is certifying that the information reported on it is true and correct, that if he/she is convicted of fraudulently reporting information on the timesheet, in addition to any criminal penalties, he/she may be required to pay civil penalties of at least $500, and not more than $1,000, for each instance of fraud;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71E1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Is required to complete the U.S. Citizenship and Immigration Services' (USCIS) Employment Eligibility Verification (Form I-9) to verify that he/she has a legal right to work in the U.S., and that the recipient(s) for whom he/she provides services will retain a copy of the completed form;</w:t>
      </w:r>
    </w:p>
    <w:p w:rsid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Pr="006654BB"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Pr="006654BB" w:rsidRDefault="00B318E5" w:rsidP="00C307F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14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0" name="Rectangle 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3376C" id="Rectangle 442" o:spid="_x0000_s1026" style="position:absolute;margin-left:1in;margin-top:0;width:468pt;height:.9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Sj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kvdSj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307FD" w:rsidRPr="006654BB" w:rsidRDefault="00C307FD" w:rsidP="00C307FD">
      <w:pPr>
        <w:pStyle w:val="Footer"/>
        <w:tabs>
          <w:tab w:val="center" w:pos="4680"/>
        </w:tabs>
        <w:jc w:val="both"/>
        <w:rPr>
          <w:rFonts w:ascii="Times New Roman" w:hAnsi="Times New Roman"/>
        </w:rPr>
      </w:pPr>
      <w:r w:rsidRPr="006654BB">
        <w:rPr>
          <w:rFonts w:ascii="Times New Roman" w:hAnsi="Times New Roman"/>
        </w:rPr>
        <w:tab/>
        <w:t>CALIFORNIA-DSS-MANUAL-SS</w:t>
      </w:r>
    </w:p>
    <w:p w:rsidR="00C307FD" w:rsidRPr="006E327F" w:rsidRDefault="00C307FD" w:rsidP="00C307FD">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C307FD" w:rsidRPr="006654BB" w:rsidRDefault="00B318E5" w:rsidP="00C307F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24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9" name="Rectangle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B5207" id="Rectangle 443" o:spid="_x0000_s1026" style="position:absolute;margin-left:1in;margin-top:0;width:468pt;height:.9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aO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kw0jQDoL0CWSjYtsyRMjE0WIP5lYbSxBGI7GfyzCd3CTr2CtIlnpkUky8jKSFFyZRWkyjxSJe&#10;kV/2dMXKGfykoobv2VFlmPk7GoeAW4ES/4yD0Z5CUEMbQt/5dfx3nvpDr2eOnc0FN7zv75SloPtb&#10;WX7TSMhlAzTZQik5NIxWoOsI9+SANTQcRZvhvaxAHroz0qnyUKvOAkIY0YPLqcdTTlmdSpicZmQS&#10;B5B6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kWhmj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C307FD" w:rsidRPr="006654BB" w:rsidRDefault="00C307FD" w:rsidP="00C307FD">
      <w:pPr>
        <w:pStyle w:val="Footer"/>
        <w:tabs>
          <w:tab w:val="center" w:pos="4680"/>
        </w:tabs>
        <w:jc w:val="both"/>
        <w:rPr>
          <w:rFonts w:ascii="Times New Roman" w:hAnsi="Times New Roman"/>
        </w:rPr>
      </w:pPr>
      <w:r w:rsidRPr="006654BB">
        <w:rPr>
          <w:rFonts w:ascii="Times New Roman" w:hAnsi="Times New Roman"/>
        </w:rPr>
        <w:tab/>
        <w:t>Page 140</w:t>
      </w:r>
      <w:r>
        <w:rPr>
          <w:rFonts w:ascii="Times New Roman" w:hAnsi="Times New Roman"/>
        </w:rPr>
        <w:t>.9</w:t>
      </w:r>
    </w:p>
    <w:p w:rsidR="00C307FD" w:rsidRPr="006654BB" w:rsidRDefault="00C307FD" w:rsidP="00C307FD">
      <w:pPr>
        <w:pStyle w:val="Header"/>
        <w:spacing w:line="19" w:lineRule="exact"/>
        <w:jc w:val="both"/>
        <w:rPr>
          <w:rFonts w:ascii="Times New Roman" w:hAnsi="Times New Roman"/>
        </w:rPr>
      </w:pPr>
      <w:r w:rsidRPr="006654BB">
        <w:rPr>
          <w:rFonts w:ascii="Times New Roman" w:hAnsi="Times New Roman"/>
        </w:rPr>
        <w:br w:type="page"/>
      </w:r>
    </w:p>
    <w:p w:rsidR="00C307FD" w:rsidRPr="006654BB" w:rsidRDefault="00C307FD" w:rsidP="00C307FD">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8182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A8CDC" id="Rectangle 6" o:spid="_x0000_s1026" style="position:absolute;margin-left:1in;margin-top:0;width:468pt;height:.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B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9Vdf8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C307FD" w:rsidRPr="006654BB" w:rsidRDefault="00C307FD" w:rsidP="00C307FD">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C307FD" w:rsidRPr="006654BB" w:rsidRDefault="00B318E5" w:rsidP="00C307FD">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44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7" name="Rectangle 4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1F442" id="Rectangle 445" o:spid="_x0000_s1026" style="position:absolute;margin-left:1in;margin-top:0;width:468pt;height:.9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KY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mRCKY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307FD" w:rsidRPr="006654BB"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07FD" w:rsidRPr="00B318E5"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C307FD" w:rsidRPr="00B318E5" w:rsidRDefault="00C307FD" w:rsidP="00C307F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Has the option to submit Internal Revenue Services' Employee Withholding Allowance Certificate (Form W-4) to request federal income tax withholding and/or California Employment Development Department's Employee Withholding Allowance Certificate (Form DE 4) to request state income tax withholding from my wages, but if he/she does not submit Form W-4 and/or DE</w:t>
      </w:r>
      <w:r w:rsidR="00C307FD" w:rsidRPr="00B318E5">
        <w:rPr>
          <w:rFonts w:ascii="Times New Roman" w:hAnsi="Times New Roman"/>
          <w:sz w:val="22"/>
        </w:rPr>
        <w:t> </w:t>
      </w:r>
      <w:r w:rsidRPr="00B318E5">
        <w:rPr>
          <w:rFonts w:ascii="Times New Roman" w:hAnsi="Times New Roman"/>
          <w:sz w:val="22"/>
        </w:rPr>
        <w:t>4, there will be no taxes withheld from his/her wages;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(f)</w:t>
      </w:r>
      <w:r w:rsidRPr="00B318E5">
        <w:rPr>
          <w:rFonts w:ascii="Times New Roman" w:hAnsi="Times New Roman"/>
          <w:sz w:val="22"/>
        </w:rPr>
        <w:tab/>
        <w:t>Cannot be paid for authorized services performed when the recipient is away from his/her home, for example, when the recipient is in the hospital or away on vacation, and that he/she must contact the recipient's social worker for approval of any services that may be performed when the recipient is away from the home;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(g)</w:t>
      </w:r>
      <w:r w:rsidRPr="00B318E5">
        <w:rPr>
          <w:rFonts w:ascii="Times New Roman" w:hAnsi="Times New Roman"/>
          <w:sz w:val="22"/>
        </w:rPr>
        <w:tab/>
        <w:t>Will receive a notice informing him/her of the services he/she is authorized to perform for each recipient(s);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(h)</w:t>
      </w:r>
      <w:r w:rsidRPr="00B318E5">
        <w:rPr>
          <w:rFonts w:ascii="Times New Roman" w:hAnsi="Times New Roman"/>
          <w:sz w:val="22"/>
        </w:rPr>
        <w:tab/>
        <w:t>Must cooperate with state or county staff to provide requested information related to the evaluation of a recipient's case;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w:t>
      </w:r>
      <w:proofErr w:type="spellStart"/>
      <w:r w:rsidRPr="00B318E5">
        <w:rPr>
          <w:rFonts w:ascii="Times New Roman" w:hAnsi="Times New Roman"/>
          <w:sz w:val="22"/>
        </w:rPr>
        <w:t>i</w:t>
      </w:r>
      <w:proofErr w:type="spellEnd"/>
      <w:r w:rsidRPr="00B318E5">
        <w:rPr>
          <w:rFonts w:ascii="Times New Roman" w:hAnsi="Times New Roman"/>
          <w:sz w:val="22"/>
        </w:rPr>
        <w:t>)</w:t>
      </w:r>
      <w:r w:rsidRPr="00B318E5">
        <w:rPr>
          <w:rFonts w:ascii="Times New Roman" w:hAnsi="Times New Roman"/>
          <w:sz w:val="22"/>
        </w:rPr>
        <w:tab/>
        <w:t>Accepts the responsibility to follow all program rules and requirements explained at the provider orientation, and that failure to follow the program rules and requirements may result in being terminated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.432</w:t>
      </w:r>
      <w:r w:rsidRPr="00B318E5">
        <w:rPr>
          <w:rFonts w:ascii="Times New Roman" w:hAnsi="Times New Roman"/>
          <w:sz w:val="22"/>
        </w:rPr>
        <w:tab/>
        <w:t>The county shall indefinitely retain the signed provider enrollment agreement in the individual's provider file.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Pursuant to Government Code section 12168.7, the signed provider enrollment agreement may be retained in electronic format, as long as it is not substantially altered from its original form.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.433</w:t>
      </w:r>
      <w:r w:rsidRPr="00B318E5">
        <w:rPr>
          <w:rFonts w:ascii="Times New Roman" w:hAnsi="Times New Roman"/>
          <w:sz w:val="22"/>
        </w:rPr>
        <w:tab/>
        <w:t>The county shall provide the prospective provider with a copy of the signed provider enrollment agreement for his/her records.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.44</w:t>
      </w:r>
      <w:r w:rsidRPr="00B318E5">
        <w:rPr>
          <w:rFonts w:ascii="Times New Roman" w:hAnsi="Times New Roman"/>
          <w:sz w:val="22"/>
        </w:rPr>
        <w:tab/>
        <w:t>The applicant provider shall undergo a criminal background check conducted by the Department of Justice.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07F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.441</w:t>
      </w:r>
      <w:r w:rsidRPr="00B318E5">
        <w:rPr>
          <w:rFonts w:ascii="Times New Roman" w:hAnsi="Times New Roman"/>
          <w:sz w:val="22"/>
        </w:rPr>
        <w:tab/>
        <w:t>The criminal background check shall establish whether the individual has been convicted of, or incarcerated following a conviction for, any Tier 1 or Tier 2 disqualifying crime(s) within the last 10 years.</w:t>
      </w: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6654BB"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6654BB" w:rsidRDefault="00B318E5" w:rsidP="000613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55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6" name="Rectangle 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B2C02" id="Rectangle 446" o:spid="_x0000_s1026" style="position:absolute;margin-left:1in;margin-top:0;width:468pt;height:.9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F85uwAoAwAA8w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0613A3" w:rsidRPr="006654BB" w:rsidRDefault="000613A3" w:rsidP="000613A3">
      <w:pPr>
        <w:pStyle w:val="Footer"/>
        <w:tabs>
          <w:tab w:val="center" w:pos="4680"/>
        </w:tabs>
        <w:jc w:val="both"/>
        <w:rPr>
          <w:rFonts w:ascii="Times New Roman" w:hAnsi="Times New Roman"/>
        </w:rPr>
      </w:pPr>
      <w:r w:rsidRPr="006654BB">
        <w:rPr>
          <w:rFonts w:ascii="Times New Roman" w:hAnsi="Times New Roman"/>
        </w:rPr>
        <w:tab/>
        <w:t>CALIFORNIA-DSS-MANUAL-SS</w:t>
      </w:r>
    </w:p>
    <w:p w:rsidR="000613A3" w:rsidRPr="006E327F" w:rsidRDefault="000613A3" w:rsidP="000613A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0613A3" w:rsidRPr="006654BB" w:rsidRDefault="00B318E5" w:rsidP="000613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65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5" name="Rectangle 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25A51" id="Rectangle 447" o:spid="_x0000_s1026" style="position:absolute;margin-left:1in;margin-top:0;width:468pt;height:.9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n0p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1n0p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0613A3" w:rsidRPr="006654BB" w:rsidRDefault="000613A3" w:rsidP="000613A3">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w:t>
      </w:r>
    </w:p>
    <w:p w:rsidR="000613A3" w:rsidRPr="006654BB" w:rsidRDefault="000613A3" w:rsidP="000613A3">
      <w:pPr>
        <w:pStyle w:val="Header"/>
        <w:spacing w:line="19" w:lineRule="exact"/>
        <w:jc w:val="both"/>
        <w:rPr>
          <w:rFonts w:ascii="Times New Roman" w:hAnsi="Times New Roman"/>
        </w:rPr>
      </w:pPr>
      <w:r w:rsidRPr="006654BB">
        <w:rPr>
          <w:rFonts w:ascii="Times New Roman" w:hAnsi="Times New Roman"/>
        </w:rPr>
        <w:br w:type="page"/>
      </w:r>
    </w:p>
    <w:p w:rsidR="000613A3" w:rsidRPr="006654BB" w:rsidRDefault="000613A3" w:rsidP="000613A3">
      <w:pPr>
        <w:pStyle w:val="Header"/>
        <w:jc w:val="both"/>
        <w:rPr>
          <w:rFonts w:ascii="Times New Roman" w:hAnsi="Times New Roman"/>
        </w:rPr>
      </w:pPr>
      <w:r w:rsidRPr="006654BB">
        <w:rPr>
          <w:rFonts w:ascii="Times New Roman" w:hAnsi="Times New Roman"/>
        </w:rPr>
        <w:lastRenderedPageBreak/>
        <w:tab/>
        <w:t>SOCIAL S</w:t>
      </w:r>
      <w:r w:rsidR="00591807" w:rsidRPr="006654BB">
        <w:rPr>
          <w:rFonts w:ascii="Times New Roman" w:hAnsi="Times New Roman"/>
          <w:noProof/>
          <w:snapToGrid/>
        </w:rPr>
        <mc:AlternateContent>
          <mc:Choice Requires="wps">
            <w:drawing>
              <wp:anchor distT="0" distB="0" distL="114300" distR="114300" simplePos="0" relativeHeight="25198387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13C93" id="Rectangle 6" o:spid="_x0000_s1026" style="position:absolute;margin-left:1in;margin-top:0;width:468pt;height:.95pt;z-index:-25133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So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vaRKg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ERVICES STANDARDS</w:t>
      </w:r>
    </w:p>
    <w:p w:rsidR="000613A3" w:rsidRPr="006654BB" w:rsidRDefault="000613A3" w:rsidP="000613A3">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0613A3" w:rsidRPr="006654BB" w:rsidRDefault="00B318E5" w:rsidP="000613A3">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85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3" name="Rectangle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2973F" id="Rectangle 449" o:spid="_x0000_s1026" style="position:absolute;margin-left:1in;margin-top:0;width:468pt;height:.9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SX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kgpGgHQTpE8hGxbZliJDM0WIP5lYbSxBGI7GfyzCd3CTr2CtIlnpkUky8jKSFFyZRWkyjxSJe&#10;kV/2dMXKGfykoobv2VFlmPk7GoeAW4ES/4yD0Z5CUEMbQt/5dfx3nvpDr2eOnc0FN7zv75SloPtb&#10;WX7TSMhlAzTZQik5NIxWoOsI9+SANTQcRZvhvaxAHroz0qnyUKvOAkIY0YPLqcdTTlmdSpicZmQS&#10;B5B6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QbrUl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0613A3" w:rsidRPr="006654BB"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0613A3" w:rsidRPr="00B318E5" w:rsidRDefault="000613A3" w:rsidP="000613A3">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list of Tier 2 disqualifying crimes may be accessed on CDSS' website at:  http://www.cdss.ca.gov/agedblinddisabled/res/Tier2_Crimes.pdf</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An applicant provider who has been convicted of or incarcerated following a conviction for a Tier 2 crime within the last 10 years shall not be deemed ineligible if:</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He/she has obtained a certificate of rehabilitation under Chapter 3.5 (commencing with section 4852.01) of Title 6 of Part 3 of the Penal Code;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The information or accusation against him or her has been dismissed pursuant to section 1203.4 of the Penal Code.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The last 10 years shall be defined as any point in time during the period 10 years immediately preceding the date the criminal background check results are received by the county.</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0613A3" w:rsidRPr="00B318E5" w:rsidRDefault="000613A3" w:rsidP="000613A3">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0613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Example:  Prospective Provider A has submitted her fingerprints as part of the process to be enrolled as an IHSS provider.  The county IHSS office received the CORI results on August 1, 2015, which shows that she was convicted of an exclusionary crime on February 1, 2001, and was incarcerated as a result of the conviction until January 1, 2007.  When the social worker examines the CORI to determine the prospective provider's eligibility status, he can only deny her eligibility for exclusionary crimes for which either the date of conviction or the last date of incarceration following the conviction occurred within the 10 years prior to the receipt of the CORI results (from August 1, 2005 to August 1, 2015).  Although the social worker sees that the conviction date is out of the range of this time period (February 1, 2001), the prospective provider's last date of incarceration following the conviction is within the time period (January 1, 2007).  Therefore, the social worker must deny the prospective provider's enrollment.</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70109" w:rsidRPr="006654BB" w:rsidRDefault="00C70109"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6654BB" w:rsidRDefault="00B318E5" w:rsidP="000613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596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2" name="Rectangle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8F96C" id="Rectangle 450" o:spid="_x0000_s1026" style="position:absolute;margin-left:1in;margin-top:0;width:468pt;height:.9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c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e3F/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0613A3" w:rsidRPr="006654BB" w:rsidRDefault="000613A3" w:rsidP="000613A3">
      <w:pPr>
        <w:pStyle w:val="Footer"/>
        <w:tabs>
          <w:tab w:val="center" w:pos="4680"/>
        </w:tabs>
        <w:jc w:val="both"/>
        <w:rPr>
          <w:rFonts w:ascii="Times New Roman" w:hAnsi="Times New Roman"/>
        </w:rPr>
      </w:pPr>
      <w:r w:rsidRPr="006654BB">
        <w:rPr>
          <w:rFonts w:ascii="Times New Roman" w:hAnsi="Times New Roman"/>
        </w:rPr>
        <w:tab/>
        <w:t>CALIFORNIA-DSS-MANUAL-SS</w:t>
      </w:r>
    </w:p>
    <w:p w:rsidR="000613A3" w:rsidRPr="006E327F" w:rsidRDefault="000613A3" w:rsidP="000613A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0613A3" w:rsidRPr="006654BB" w:rsidRDefault="00B318E5" w:rsidP="000613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06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1" name="Rectangle 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E72E3" id="Rectangle 451" o:spid="_x0000_s1026" style="position:absolute;margin-left:1in;margin-top:0;width:468pt;height:.9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n1KQMAAPM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IM5n1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0613A3" w:rsidRPr="006654BB" w:rsidRDefault="000613A3" w:rsidP="000613A3">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w:t>
      </w:r>
    </w:p>
    <w:p w:rsidR="000613A3" w:rsidRPr="006654BB" w:rsidRDefault="000613A3" w:rsidP="000613A3">
      <w:pPr>
        <w:pStyle w:val="Header"/>
        <w:spacing w:line="19" w:lineRule="exact"/>
        <w:jc w:val="both"/>
        <w:rPr>
          <w:rFonts w:ascii="Times New Roman" w:hAnsi="Times New Roman"/>
        </w:rPr>
      </w:pPr>
      <w:r w:rsidRPr="006654BB">
        <w:rPr>
          <w:rFonts w:ascii="Times New Roman" w:hAnsi="Times New Roman"/>
        </w:rPr>
        <w:br w:type="page"/>
      </w:r>
    </w:p>
    <w:p w:rsidR="000613A3" w:rsidRPr="006654BB" w:rsidRDefault="000613A3" w:rsidP="000613A3">
      <w:pPr>
        <w:pStyle w:val="Header"/>
        <w:jc w:val="both"/>
        <w:rPr>
          <w:rFonts w:ascii="Times New Roman" w:hAnsi="Times New Roman"/>
        </w:rPr>
      </w:pPr>
      <w:r w:rsidRPr="006654BB">
        <w:rPr>
          <w:rFonts w:ascii="Times New Roman" w:hAnsi="Times New Roman"/>
        </w:rPr>
        <w:lastRenderedPageBreak/>
        <w:tab/>
        <w:t>SOCIAL SERVICES STANDA</w:t>
      </w:r>
      <w:r w:rsidR="00591807" w:rsidRPr="006654BB">
        <w:rPr>
          <w:rFonts w:ascii="Times New Roman" w:hAnsi="Times New Roman"/>
          <w:noProof/>
          <w:snapToGrid/>
        </w:rPr>
        <mc:AlternateContent>
          <mc:Choice Requires="wps">
            <w:drawing>
              <wp:anchor distT="0" distB="0" distL="114300" distR="114300" simplePos="0" relativeHeight="25198592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B9471" id="Rectangle 6" o:spid="_x0000_s1026" style="position:absolute;margin-left:1in;margin-top:0;width:468pt;height:.95pt;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4C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UAvgI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RDS</w:t>
      </w:r>
    </w:p>
    <w:p w:rsidR="000613A3" w:rsidRPr="006654BB" w:rsidRDefault="000613A3" w:rsidP="000613A3">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0613A3" w:rsidRPr="006654BB" w:rsidRDefault="00B318E5" w:rsidP="000613A3">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26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9" name="Rectangle 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2A08B" id="Rectangle 453" o:spid="_x0000_s1026" style="position:absolute;margin-left:1in;margin-top:0;width:468pt;height:.9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DjKQMAAPM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YmHDj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0613A3" w:rsidRPr="006654BB"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0613A3" w:rsidRPr="00B318E5" w:rsidRDefault="000613A3" w:rsidP="000613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For the purposes of this section, "incarceration" shall be defined as being held in confinement in a correctional facility, including but not limited to, a jail or prison, or a correctional institution, detention center, colony, farm or camp.</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Incarceration includes commitment to a state hospital for the care and treatment of the mentally disordered and/or an alternative custody program, including but not limited to, home detention with electronic monitoring, or work, in lieu of confinement, in a work release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Incarceration does not include parole or probation.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If an individual violates the terms of his/her parole or probation and he/she is returned to custody to serve out the remainder of his/her original sentence, the time served counts as incarceration for the original conviction.  Therefore, the 10-year period would not begin until after the individual was released from custody for the second time.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If the criminal background check establishes that the applicant provider has been convicted of, or incarcerated following a conviction for, a disqualifying crime within the last 10 years, the individual shall be deemed ineligible to be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.442</w:t>
      </w:r>
      <w:r w:rsidRPr="00B318E5">
        <w:rPr>
          <w:rFonts w:ascii="Times New Roman" w:hAnsi="Times New Roman"/>
          <w:sz w:val="22"/>
        </w:rPr>
        <w:tab/>
        <w:t>The criminal background check shall be conducted at the expense of the applicant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.45</w:t>
      </w:r>
      <w:r w:rsidRPr="00B318E5">
        <w:rPr>
          <w:rFonts w:ascii="Times New Roman" w:hAnsi="Times New Roman"/>
          <w:sz w:val="22"/>
        </w:rPr>
        <w:tab/>
        <w:t>Refusal or failure to complete any of the enrollment requirements specified in Sections 30-776.41, 30-776.42, 30-776.43, or 30-776.44, shall result in the applicant provider being deemed ineligible to be a provider in the IHSS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.46</w:t>
      </w:r>
      <w:r w:rsidRPr="00B318E5">
        <w:rPr>
          <w:rFonts w:ascii="Times New Roman" w:hAnsi="Times New Roman"/>
          <w:sz w:val="22"/>
        </w:rPr>
        <w:tab/>
        <w:t>An applicant provider shall not be required to complete the enrollment requirements specified in Sections 30-776.41, 30-776.42, 30-776.43, and 30-776.44 more than once, provided that he/she remains active and continuously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.461</w:t>
      </w:r>
      <w:r w:rsidRPr="00B318E5">
        <w:rPr>
          <w:rFonts w:ascii="Times New Roman" w:hAnsi="Times New Roman"/>
          <w:sz w:val="22"/>
        </w:rPr>
        <w:tab/>
        <w:t>Active shall be defined as having submitted at least one (1) timesheet for providing services to any recipient statewide during a period of twelve (12) consecutive months.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.462</w:t>
      </w:r>
      <w:r w:rsidRPr="00B318E5">
        <w:rPr>
          <w:rFonts w:ascii="Times New Roman" w:hAnsi="Times New Roman"/>
          <w:sz w:val="22"/>
        </w:rPr>
        <w:tab/>
        <w:t>A county shall accept a criminal background check clearance for an individual who has been deemed eligible by another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criminal background check clearance shall be defined as one of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A response as described in Section 30-776.582; or</w:t>
      </w: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6654BB"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6654BB" w:rsidRDefault="00B318E5" w:rsidP="0022779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37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8" name="Rectangle 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FD40B" id="Rectangle 454" o:spid="_x0000_s1026" style="position:absolute;margin-left:1in;margin-top:0;width:468pt;height:.9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g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9i/Ug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27794" w:rsidRPr="006654BB" w:rsidRDefault="00227794" w:rsidP="00227794">
      <w:pPr>
        <w:pStyle w:val="Footer"/>
        <w:tabs>
          <w:tab w:val="center" w:pos="4680"/>
        </w:tabs>
        <w:jc w:val="both"/>
        <w:rPr>
          <w:rFonts w:ascii="Times New Roman" w:hAnsi="Times New Roman"/>
        </w:rPr>
      </w:pPr>
      <w:r w:rsidRPr="006654BB">
        <w:rPr>
          <w:rFonts w:ascii="Times New Roman" w:hAnsi="Times New Roman"/>
        </w:rPr>
        <w:tab/>
        <w:t>CALIFORNIA-DSS-MANUAL-SS</w:t>
      </w:r>
    </w:p>
    <w:p w:rsidR="00227794" w:rsidRPr="006E327F" w:rsidRDefault="00227794" w:rsidP="0022779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27794" w:rsidRPr="006654BB" w:rsidRDefault="00B318E5" w:rsidP="0022779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47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7" name="Rectangle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D7DB8" id="Rectangle 455" o:spid="_x0000_s1026" style="position:absolute;margin-left:1in;margin-top:0;width:468pt;height:.9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T1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vtDT1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27794" w:rsidRPr="006654BB" w:rsidRDefault="00227794" w:rsidP="00227794">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w:t>
      </w:r>
    </w:p>
    <w:p w:rsidR="00227794" w:rsidRPr="006654BB" w:rsidRDefault="00227794" w:rsidP="00227794">
      <w:pPr>
        <w:pStyle w:val="Header"/>
        <w:spacing w:line="19" w:lineRule="exact"/>
        <w:jc w:val="both"/>
        <w:rPr>
          <w:rFonts w:ascii="Times New Roman" w:hAnsi="Times New Roman"/>
        </w:rPr>
      </w:pPr>
      <w:r w:rsidRPr="006654BB">
        <w:rPr>
          <w:rFonts w:ascii="Times New Roman" w:hAnsi="Times New Roman"/>
        </w:rPr>
        <w:br w:type="page"/>
      </w:r>
    </w:p>
    <w:p w:rsidR="00227794" w:rsidRPr="006654BB" w:rsidRDefault="00227794" w:rsidP="00227794">
      <w:pPr>
        <w:pStyle w:val="Header"/>
        <w:jc w:val="both"/>
        <w:rPr>
          <w:rFonts w:ascii="Times New Roman" w:hAnsi="Times New Roman"/>
        </w:rPr>
      </w:pPr>
      <w:r w:rsidRPr="006654BB">
        <w:rPr>
          <w:rFonts w:ascii="Times New Roman" w:hAnsi="Times New Roman"/>
        </w:rPr>
        <w:lastRenderedPageBreak/>
        <w:tab/>
        <w:t xml:space="preserve">SOCIAL </w:t>
      </w:r>
      <w:r w:rsidR="00591807" w:rsidRPr="006654BB">
        <w:rPr>
          <w:rFonts w:ascii="Times New Roman" w:hAnsi="Times New Roman"/>
          <w:noProof/>
          <w:snapToGrid/>
        </w:rPr>
        <mc:AlternateContent>
          <mc:Choice Requires="wps">
            <w:drawing>
              <wp:anchor distT="0" distB="0" distL="114300" distR="114300" simplePos="0" relativeHeight="25198796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5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1F9E" id="Rectangle 6" o:spid="_x0000_s1026" style="position:absolute;margin-left:1in;margin-top:0;width:468pt;height:.95pt;z-index:-25132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9V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iH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GPj1U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SERVICES STANDARDS</w:t>
      </w:r>
    </w:p>
    <w:p w:rsidR="00227794" w:rsidRPr="006654BB" w:rsidRDefault="00227794" w:rsidP="00227794">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227794" w:rsidRPr="006654BB" w:rsidRDefault="00B318E5" w:rsidP="00227794">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67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5" name="Rectangle 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EA8AA" id="Rectangle 457" o:spid="_x0000_s1026" style="position:absolute;margin-left:1in;margin-top:0;width:468pt;height:.9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tEJgMAAPM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AJmtE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27794" w:rsidRPr="006654BB"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B318E5"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227794" w:rsidRPr="00B318E5"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A Criminal Offender Record Information response which does not include any disqualifying convict</w:t>
      </w:r>
      <w:r w:rsidR="00C70109" w:rsidRPr="00B318E5">
        <w:rPr>
          <w:rFonts w:ascii="Times New Roman" w:hAnsi="Times New Roman"/>
          <w:sz w:val="22"/>
        </w:rPr>
        <w:t>ions as described in Section 30</w:t>
      </w:r>
      <w:r w:rsidR="00C70109" w:rsidRPr="00B318E5">
        <w:rPr>
          <w:rFonts w:ascii="Times New Roman" w:hAnsi="Times New Roman"/>
          <w:sz w:val="22"/>
        </w:rPr>
        <w:noBreakHyphen/>
      </w:r>
      <w:r w:rsidRPr="00B318E5">
        <w:rPr>
          <w:rFonts w:ascii="Times New Roman" w:hAnsi="Times New Roman"/>
          <w:sz w:val="22"/>
        </w:rPr>
        <w:t>776.583(b).</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70109">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an individual was determined ineligible to be a provider on the basis of a Tier</w:t>
      </w:r>
      <w:r w:rsidR="00C70109" w:rsidRPr="00B318E5">
        <w:rPr>
          <w:rFonts w:ascii="Times New Roman" w:hAnsi="Times New Roman"/>
          <w:sz w:val="22"/>
        </w:rPr>
        <w:t> </w:t>
      </w:r>
      <w:r w:rsidRPr="00B318E5">
        <w:rPr>
          <w:rFonts w:ascii="Times New Roman" w:hAnsi="Times New Roman"/>
          <w:sz w:val="22"/>
        </w:rPr>
        <w:t>2 disqualifying conviction, but his/her exclusion as a provider has been waived by a recipient pursuant to Section 30-776.7, the waiver does not constitute a criminal background clearance.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Existence of a clearance shall be determined by verification through the Case Management, Information, and Payrolling System (CMIPS).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.463</w:t>
      </w:r>
      <w:r w:rsidRPr="00B318E5">
        <w:rPr>
          <w:rFonts w:ascii="Times New Roman" w:hAnsi="Times New Roman"/>
          <w:sz w:val="22"/>
        </w:rPr>
        <w:tab/>
        <w:t>When an individual is providing services to a recipient(s) in a county other than the one in which he/she underwent the criminal background check, or when an individual is providing services for recipients in more than one county, the county which originally secured the criminal background check information from the Department of Justice shall be referred to as the originating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originating county shall be responsible for: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Providing all other counties in which the individual is providing services to a recipient with copies of the provider enrollment form submitted to the originating county pursuant to Section 30-776.41 and the provider enrollment agreement completed by the prospective provider in the originating county pursuant to Section 30-776.43 to be placed in the provider files in the county IHSS office or IHSS public authority office.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Following the procedures outlined in Section 30-776.8 for Notifications of Subsequent Arrest and/or Disposition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Following the procedures outlined in Section 30-776.6 for providing notice of an individual's ineligibility to be enrolled as a provider to:</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provider;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Any and all recipient(s) for whom the individual provides services in the originating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(4)</w:t>
      </w:r>
      <w:r w:rsidRPr="00B318E5">
        <w:rPr>
          <w:rFonts w:ascii="Times New Roman" w:hAnsi="Times New Roman"/>
          <w:sz w:val="22"/>
        </w:rPr>
        <w:tab/>
        <w:t>Within three (3) calendar days, informing any other county(</w:t>
      </w:r>
      <w:proofErr w:type="spellStart"/>
      <w:r w:rsidRPr="00B318E5">
        <w:rPr>
          <w:rFonts w:ascii="Times New Roman" w:hAnsi="Times New Roman"/>
          <w:sz w:val="22"/>
        </w:rPr>
        <w:t>ies</w:t>
      </w:r>
      <w:proofErr w:type="spellEnd"/>
      <w:r w:rsidRPr="00B318E5">
        <w:rPr>
          <w:rFonts w:ascii="Times New Roman" w:hAnsi="Times New Roman"/>
          <w:sz w:val="22"/>
        </w:rPr>
        <w:t>) in which the individual provides services for recipients subsequent to the county of origin, that the individual is ineligible to continue to provide services due to a subsequent conviction for a disqualifying crime.</w:t>
      </w: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6654BB"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6654BB" w:rsidRDefault="00B318E5" w:rsidP="0022779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78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4" name="Rectangle 4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23FEE" id="Rectangle 458" o:spid="_x0000_s1026" style="position:absolute;margin-left:1in;margin-top:0;width:468pt;height:.9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Yx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YzgpGgPQTpI8hGxbZjiMSZ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d6NYx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27794" w:rsidRPr="006654BB" w:rsidRDefault="00227794" w:rsidP="00227794">
      <w:pPr>
        <w:pStyle w:val="Footer"/>
        <w:tabs>
          <w:tab w:val="center" w:pos="4680"/>
        </w:tabs>
        <w:jc w:val="both"/>
        <w:rPr>
          <w:rFonts w:ascii="Times New Roman" w:hAnsi="Times New Roman"/>
        </w:rPr>
      </w:pPr>
      <w:r w:rsidRPr="006654BB">
        <w:rPr>
          <w:rFonts w:ascii="Times New Roman" w:hAnsi="Times New Roman"/>
        </w:rPr>
        <w:tab/>
        <w:t>CALIFORNIA-DSS-MANUAL-SS</w:t>
      </w:r>
    </w:p>
    <w:p w:rsidR="00227794" w:rsidRPr="006E327F" w:rsidRDefault="00227794" w:rsidP="00227794">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27794" w:rsidRPr="006654BB" w:rsidRDefault="00B318E5" w:rsidP="00227794">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688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3" name="Rectangle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D99C0" id="Rectangle 459" o:spid="_x0000_s1026" style="position:absolute;margin-left:1in;margin-top:0;width:468pt;height:.9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L6KQMAAPM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AISsL6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227794" w:rsidRPr="006654BB" w:rsidRDefault="00227794" w:rsidP="00227794">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1.3</w:t>
      </w:r>
    </w:p>
    <w:p w:rsidR="00227794" w:rsidRPr="006654BB" w:rsidRDefault="00227794" w:rsidP="00227794">
      <w:pPr>
        <w:pStyle w:val="Header"/>
        <w:spacing w:line="19" w:lineRule="exact"/>
        <w:jc w:val="both"/>
        <w:rPr>
          <w:rFonts w:ascii="Times New Roman" w:hAnsi="Times New Roman"/>
        </w:rPr>
      </w:pPr>
      <w:r w:rsidRPr="006654BB">
        <w:rPr>
          <w:rFonts w:ascii="Times New Roman" w:hAnsi="Times New Roman"/>
        </w:rPr>
        <w:br w:type="page"/>
      </w:r>
    </w:p>
    <w:p w:rsidR="00227794" w:rsidRPr="006654BB" w:rsidRDefault="00227794" w:rsidP="00227794">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9001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43EB" id="Rectangle 6" o:spid="_x0000_s1026" style="position:absolute;margin-left:1in;margin-top:0;width:468pt;height:.95pt;z-index:-25132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Ni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CcU2I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227794" w:rsidRPr="006654BB" w:rsidRDefault="00227794" w:rsidP="00227794">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227794" w:rsidRPr="006654BB" w:rsidRDefault="00B318E5" w:rsidP="00227794">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08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1" name="Rectangle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651DC" id="Rectangle 461" o:spid="_x0000_s1026" style="position:absolute;margin-left:1in;margin-top:0;width:468pt;height:.9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ISHGCS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227794" w:rsidRPr="006654BB"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27794" w:rsidRPr="00B318E5"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227794" w:rsidRPr="00B318E5" w:rsidRDefault="00227794" w:rsidP="0022779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27794">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county(</w:t>
      </w:r>
      <w:proofErr w:type="spellStart"/>
      <w:r w:rsidRPr="00B318E5">
        <w:rPr>
          <w:rFonts w:ascii="Times New Roman" w:hAnsi="Times New Roman"/>
          <w:sz w:val="22"/>
        </w:rPr>
        <w:t>ies</w:t>
      </w:r>
      <w:proofErr w:type="spellEnd"/>
      <w:r w:rsidRPr="00B318E5">
        <w:rPr>
          <w:rFonts w:ascii="Times New Roman" w:hAnsi="Times New Roman"/>
          <w:sz w:val="22"/>
        </w:rPr>
        <w:t>) in which the individual provides services subsequent to the originating county shall be responsible for following the procedures outlined in Section 30-776.6 for providing notice of an individual's ineligibility to be enrolled as a provider to any and all recipient(s) for whom the individual provides services in that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4680" w:hanging="468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The originating county shall not provide the subsequent arrest notice provided by the Department of Justice to another county(</w:t>
      </w:r>
      <w:proofErr w:type="spellStart"/>
      <w:r w:rsidRPr="00B318E5">
        <w:rPr>
          <w:rFonts w:ascii="Times New Roman" w:hAnsi="Times New Roman"/>
          <w:sz w:val="22"/>
        </w:rPr>
        <w:t>ies</w:t>
      </w:r>
      <w:proofErr w:type="spellEnd"/>
      <w:r w:rsidRPr="00B318E5">
        <w:rPr>
          <w:rFonts w:ascii="Times New Roman" w:hAnsi="Times New Roman"/>
          <w:sz w:val="22"/>
        </w:rPr>
        <w:t>) as this information must be kept confidential; however, if public documents, including but not limited to court records, are used to establish that an arrest resulted in a conviction for a disqualifying crime, such documentation may be shared with the other county(</w:t>
      </w:r>
      <w:proofErr w:type="spellStart"/>
      <w:r w:rsidRPr="00B318E5">
        <w:rPr>
          <w:rFonts w:ascii="Times New Roman" w:hAnsi="Times New Roman"/>
          <w:sz w:val="22"/>
        </w:rPr>
        <w:t>ies</w:t>
      </w:r>
      <w:proofErr w:type="spellEnd"/>
      <w:r w:rsidRPr="00B318E5">
        <w:rPr>
          <w:rFonts w:ascii="Times New Roman" w:hAnsi="Times New Roman"/>
          <w:sz w:val="22"/>
        </w:rPr>
        <w:t>) so that the other county(</w:t>
      </w:r>
      <w:proofErr w:type="spellStart"/>
      <w:r w:rsidRPr="00B318E5">
        <w:rPr>
          <w:rFonts w:ascii="Times New Roman" w:hAnsi="Times New Roman"/>
          <w:sz w:val="22"/>
        </w:rPr>
        <w:t>ies</w:t>
      </w:r>
      <w:proofErr w:type="spellEnd"/>
      <w:r w:rsidRPr="00B318E5">
        <w:rPr>
          <w:rFonts w:ascii="Times New Roman" w:hAnsi="Times New Roman"/>
          <w:sz w:val="22"/>
        </w:rPr>
        <w:t>) have information necessary to fulfill the requirement to provide notice to recipients receiving services from the disqualified individual in that county(</w:t>
      </w:r>
      <w:proofErr w:type="spellStart"/>
      <w:r w:rsidRPr="00B318E5">
        <w:rPr>
          <w:rFonts w:ascii="Times New Roman" w:hAnsi="Times New Roman"/>
          <w:sz w:val="22"/>
        </w:rPr>
        <w:t>ies</w:t>
      </w:r>
      <w:proofErr w:type="spellEnd"/>
      <w:r w:rsidRPr="00B318E5">
        <w:rPr>
          <w:rFonts w:ascii="Times New Roman" w:hAnsi="Times New Roman"/>
          <w:sz w:val="22"/>
        </w:rPr>
        <w: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.5</w:t>
      </w:r>
      <w:r w:rsidRPr="00B318E5">
        <w:rPr>
          <w:rFonts w:ascii="Times New Roman" w:hAnsi="Times New Roman"/>
          <w:sz w:val="22"/>
        </w:rPr>
        <w:tab/>
        <w:t>Procedures for the criminal background check.</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.51</w:t>
      </w:r>
      <w:r w:rsidRPr="00B318E5">
        <w:rPr>
          <w:rFonts w:ascii="Times New Roman" w:hAnsi="Times New Roman"/>
          <w:sz w:val="22"/>
        </w:rPr>
        <w:tab/>
        <w:t>The county shall establish and maintain authorization from the Department of Justice to receive criminal background check information on individuals seeking to become IHSS providers.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.511</w:t>
      </w:r>
      <w:r w:rsidRPr="00B318E5">
        <w:rPr>
          <w:rFonts w:ascii="Times New Roman" w:hAnsi="Times New Roman"/>
          <w:sz w:val="22"/>
        </w:rPr>
        <w:tab/>
        <w:t>As part of the Department of Justice authorization process, the county shall request to receive notifications of subsequent arrest and/or disposition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.52</w:t>
      </w:r>
      <w:r w:rsidRPr="00B318E5">
        <w:rPr>
          <w:rFonts w:ascii="Times New Roman" w:hAnsi="Times New Roman"/>
          <w:sz w:val="22"/>
        </w:rPr>
        <w:tab/>
        <w:t>The county shall comply with all Department of Justice requirements and directives on the receipt, handling, storage, dissemination and destruction of criminal background check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.521</w:t>
      </w:r>
      <w:r w:rsidRPr="00B318E5">
        <w:rPr>
          <w:rFonts w:ascii="Times New Roman" w:hAnsi="Times New Roman"/>
          <w:sz w:val="22"/>
        </w:rPr>
        <w:tab/>
        <w:t>If an applicant provider is deemed ineligible to be enrolled as a provider based on information contained in the criminal background check information received from the Department of Justice, the county shall retain the criminal background check information until such time that the individual has exhausted all of his/her rights to appeal the ineligibility decision.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4B592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.53</w:t>
      </w:r>
      <w:r w:rsidRPr="00B318E5">
        <w:rPr>
          <w:rFonts w:ascii="Times New Roman" w:hAnsi="Times New Roman"/>
          <w:sz w:val="22"/>
        </w:rPr>
        <w:tab/>
        <w:t>The county shall provide the applicant provider with the necessary form(s) and instructions for having his/her fingerprints scanned and transmitted to the Department of Justice as required for the criminal background check.</w:t>
      </w: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Pr="006654BB"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Pr="006654BB" w:rsidRDefault="00B318E5" w:rsidP="00632100">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19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0" name="Rectangle 4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DFFCB" id="Rectangle 462" o:spid="_x0000_s1026" style="position:absolute;margin-left:1in;margin-top:0;width:468pt;height:.9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R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YXF+R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632100" w:rsidRPr="006654BB" w:rsidRDefault="00632100" w:rsidP="00632100">
      <w:pPr>
        <w:pStyle w:val="Footer"/>
        <w:tabs>
          <w:tab w:val="center" w:pos="4680"/>
        </w:tabs>
        <w:jc w:val="both"/>
        <w:rPr>
          <w:rFonts w:ascii="Times New Roman" w:hAnsi="Times New Roman"/>
        </w:rPr>
      </w:pPr>
      <w:r w:rsidRPr="006654BB">
        <w:rPr>
          <w:rFonts w:ascii="Times New Roman" w:hAnsi="Times New Roman"/>
        </w:rPr>
        <w:tab/>
        <w:t>CALIFORNIA-DSS-MANUAL-SS</w:t>
      </w:r>
    </w:p>
    <w:p w:rsidR="00632100" w:rsidRPr="006E327F" w:rsidRDefault="00632100" w:rsidP="00632100">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632100" w:rsidRPr="006654BB" w:rsidRDefault="00B318E5" w:rsidP="00632100">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29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9" name="Rectangle 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06ABD" id="Rectangle 463" o:spid="_x0000_s1026" style="position:absolute;margin-left:1in;margin-top:0;width:468pt;height:.9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28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RhpGgHQTpE8hGxbZliMQT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rYntv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632100" w:rsidRPr="006654BB" w:rsidRDefault="00632100" w:rsidP="00632100">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w:t>
      </w:r>
      <w:r w:rsidR="00757C0D">
        <w:rPr>
          <w:rFonts w:ascii="Times New Roman" w:hAnsi="Times New Roman"/>
        </w:rPr>
        <w:t>4</w:t>
      </w:r>
    </w:p>
    <w:p w:rsidR="00632100" w:rsidRPr="006654BB" w:rsidRDefault="00632100" w:rsidP="00632100">
      <w:pPr>
        <w:pStyle w:val="Header"/>
        <w:spacing w:line="19" w:lineRule="exact"/>
        <w:jc w:val="both"/>
        <w:rPr>
          <w:rFonts w:ascii="Times New Roman" w:hAnsi="Times New Roman"/>
        </w:rPr>
      </w:pPr>
      <w:r w:rsidRPr="006654BB">
        <w:rPr>
          <w:rFonts w:ascii="Times New Roman" w:hAnsi="Times New Roman"/>
        </w:rPr>
        <w:br w:type="page"/>
      </w:r>
    </w:p>
    <w:p w:rsidR="00632100" w:rsidRPr="006654BB" w:rsidRDefault="00632100" w:rsidP="00632100">
      <w:pPr>
        <w:pStyle w:val="Header"/>
        <w:jc w:val="both"/>
        <w:rPr>
          <w:rFonts w:ascii="Times New Roman" w:hAnsi="Times New Roman"/>
        </w:rPr>
      </w:pPr>
      <w:r w:rsidRPr="006654BB">
        <w:rPr>
          <w:rFonts w:ascii="Times New Roman" w:hAnsi="Times New Roman"/>
        </w:rPr>
        <w:lastRenderedPageBreak/>
        <w:tab/>
        <w:t>SOCIAL SERVICES STANDAR</w:t>
      </w:r>
      <w:r w:rsidR="00591807" w:rsidRPr="006654BB">
        <w:rPr>
          <w:rFonts w:ascii="Times New Roman" w:hAnsi="Times New Roman"/>
          <w:noProof/>
          <w:snapToGrid/>
        </w:rPr>
        <mc:AlternateContent>
          <mc:Choice Requires="wps">
            <w:drawing>
              <wp:anchor distT="0" distB="0" distL="114300" distR="114300" simplePos="0" relativeHeight="25199206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1F998" id="Rectangle 6" o:spid="_x0000_s1026" style="position:absolute;margin-left:1in;margin-top:0;width:468pt;height:.95pt;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I1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p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EigcJmAppZk&#10;E19Eux1049pqjLSyX4VtfSs5q3qdOHnkvsfEOaNPQlwuvtLpyO0i1VR/l7pz5TKV3VaxZygd8MFd&#10;7d4TMGiV/oHRCD23xOb7nmqOUfdBQvkVMSGuSXuDzLMEDH29sr1eobIGqBJbjKbhyk6NfT9osWvh&#10;ptjnkFRLKNlG+HJy5Tx5Bf47A/qqZ3J8B7jGfW37XZc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0E2I1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654BB">
        <w:rPr>
          <w:rFonts w:ascii="Times New Roman" w:hAnsi="Times New Roman"/>
        </w:rPr>
        <w:t>DS</w:t>
      </w:r>
    </w:p>
    <w:p w:rsidR="00632100" w:rsidRPr="006654BB" w:rsidRDefault="00632100" w:rsidP="00632100">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632100" w:rsidRPr="006654BB" w:rsidRDefault="00B318E5" w:rsidP="00632100">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49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7" name="Rectangle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63F5B" id="Rectangle 465" o:spid="_x0000_s1026" style="position:absolute;margin-left:1in;margin-top:0;width:468pt;height:.9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WqWpqi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632100" w:rsidRPr="006654BB"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Pr="00B318E5"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632100" w:rsidRPr="00B318E5"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32100" w:rsidRPr="00B318E5" w:rsidRDefault="00632100" w:rsidP="00632100">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632100" w:rsidRPr="00B318E5" w:rsidRDefault="00632100" w:rsidP="00632100">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632100" w:rsidRPr="00B318E5" w:rsidRDefault="00632100" w:rsidP="00632100">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.531</w:t>
      </w:r>
      <w:r w:rsidRPr="00B318E5">
        <w:rPr>
          <w:rFonts w:ascii="Times New Roman" w:hAnsi="Times New Roman"/>
          <w:sz w:val="22"/>
        </w:rPr>
        <w:tab/>
        <w:t>In addition to the Department of Justice's designated form for requesting Live Scan fingerprint imaging service, on which the county shall have provided all county-specific information, the county may provide the following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Notification that valid photo identification shall be presented to the Live Scan Operator along with the Live Scan request form;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Information about the location of nearby Live Scan sites.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Notification that the fingerprinting and criminal background check shall be conducted at the provider's expense.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Contact information for the Department of Justice's automated telephone service to check on the status of a fingerprint submission.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Notification that if the individual seeking to become a provider is a minor the Live Scan agency may require the individual to provide parental consent for fingerprinting.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.54</w:t>
      </w:r>
      <w:r w:rsidRPr="00B318E5">
        <w:rPr>
          <w:rFonts w:ascii="Times New Roman" w:hAnsi="Times New Roman"/>
          <w:sz w:val="22"/>
        </w:rPr>
        <w:tab/>
        <w:t>After the applicant provider has submitted his/her fingerprints, and the Department of Justice has completed processing them, the Department of Justice will transmit the result to the county.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.55</w:t>
      </w:r>
      <w:r w:rsidRPr="00B318E5">
        <w:rPr>
          <w:rFonts w:ascii="Times New Roman" w:hAnsi="Times New Roman"/>
          <w:sz w:val="22"/>
        </w:rPr>
        <w:tab/>
        <w:t>Pursuant to Welfare and Institutions Code Section 15660(a), the Department of Justice shall secure the criminal record of a person to determine whether the person has: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.551</w:t>
      </w:r>
      <w:r w:rsidRPr="00B318E5">
        <w:rPr>
          <w:rFonts w:ascii="Times New Roman" w:hAnsi="Times New Roman"/>
          <w:sz w:val="22"/>
        </w:rPr>
        <w:tab/>
        <w:t>Ever been convicted of a violation or attempted violation of Section 243.4 of the Penal Code, a sex offense against a minor; or any felony that requires registration pursuant to Section 290 of the Penal Code;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.552</w:t>
      </w:r>
      <w:r w:rsidRPr="00B318E5">
        <w:rPr>
          <w:rFonts w:ascii="Times New Roman" w:hAnsi="Times New Roman"/>
          <w:sz w:val="22"/>
        </w:rPr>
        <w:tab/>
        <w:t>Within the past 10 years has been convicted of or incarcerated as a result of committing a violation or attempted violation of Sections 273a and 273d, or subdivision (a) or (b) of Section 368 of the Penal Code, or as the result of committing theft, robbery, burglary, or any felony.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.56</w:t>
      </w:r>
      <w:r w:rsidRPr="00B318E5">
        <w:rPr>
          <w:rFonts w:ascii="Times New Roman" w:hAnsi="Times New Roman"/>
          <w:sz w:val="22"/>
        </w:rPr>
        <w:tab/>
        <w:t>Pursuant to Penal Code Section 11105(n)(2)(A), the Department of Justice shall disseminate the following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.561</w:t>
      </w:r>
      <w:r w:rsidRPr="00B318E5">
        <w:rPr>
          <w:rFonts w:ascii="Times New Roman" w:hAnsi="Times New Roman"/>
          <w:sz w:val="22"/>
        </w:rPr>
        <w:tab/>
        <w:t>Every conviction for a violation or attempted violation of any offense specified in Welfare and Institutions Code Section 15660(a); and</w:t>
      </w: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B318E5" w:rsidRDefault="00757C0D" w:rsidP="00757C0D">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CONTINUES</w:t>
      </w:r>
      <w:r w:rsidRPr="00B318E5">
        <w:rPr>
          <w:rFonts w:ascii="Times New Roman" w:hAnsi="Times New Roman"/>
          <w:b/>
          <w:sz w:val="22"/>
          <w:u w:val="double"/>
        </w:rPr>
        <w:tab/>
      </w:r>
    </w:p>
    <w:p w:rsidR="00757C0D"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6654BB"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6654BB" w:rsidRDefault="00B318E5" w:rsidP="00757C0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60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6" name="Rectangle 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B5A4A" id="Rectangle 466" o:spid="_x0000_s1026" style="position:absolute;margin-left:1in;margin-top:0;width:468pt;height:.9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Ay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RjJGgHQTpE8hGxbZliMSx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hHCerYlmswqc6rJy2+pjtL5fCOXIMlDXkDtjdN9WAKm4zZjLNohCDAW0tSka+&#10;iLZb6MelURgpab5y07hmclL1MnHSwH4PiXNCH4U4X3yh04HbWaqx/s51Z8tlLLuNrB6hdMAHe7V9&#10;U8CgkeoHRgN03Rzr7zuqGEbtOwHll4WE2DbtDDJNIjDU5crmcoWKEqBybDAah0sztvZdr/i2gZtC&#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Y9gwM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757C0D" w:rsidRPr="006654BB" w:rsidRDefault="00757C0D" w:rsidP="00757C0D">
      <w:pPr>
        <w:pStyle w:val="Footer"/>
        <w:tabs>
          <w:tab w:val="center" w:pos="4680"/>
        </w:tabs>
        <w:jc w:val="both"/>
        <w:rPr>
          <w:rFonts w:ascii="Times New Roman" w:hAnsi="Times New Roman"/>
        </w:rPr>
      </w:pPr>
      <w:r w:rsidRPr="006654BB">
        <w:rPr>
          <w:rFonts w:ascii="Times New Roman" w:hAnsi="Times New Roman"/>
        </w:rPr>
        <w:tab/>
        <w:t>CALIFORNIA-DSS-MANUAL-SS</w:t>
      </w:r>
    </w:p>
    <w:p w:rsidR="00757C0D" w:rsidRPr="006E327F" w:rsidRDefault="00757C0D" w:rsidP="00757C0D">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757C0D" w:rsidRPr="006654BB" w:rsidRDefault="00B318E5" w:rsidP="00757C0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70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5" name="Rectangle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8709B" id="Rectangle 467" o:spid="_x0000_s1026" style="position:absolute;margin-left:1in;margin-top:0;width:468pt;height:.9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b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RjJGgPQTpI8hGxbZjiCS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1N/Yb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757C0D" w:rsidRPr="006654BB" w:rsidRDefault="00757C0D" w:rsidP="00757C0D">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1.5</w:t>
      </w:r>
    </w:p>
    <w:p w:rsidR="00757C0D" w:rsidRPr="006654BB" w:rsidRDefault="00757C0D" w:rsidP="00757C0D">
      <w:pPr>
        <w:pStyle w:val="Header"/>
        <w:spacing w:line="19" w:lineRule="exact"/>
        <w:jc w:val="both"/>
        <w:rPr>
          <w:rFonts w:ascii="Times New Roman" w:hAnsi="Times New Roman"/>
        </w:rPr>
      </w:pPr>
      <w:r w:rsidRPr="006654BB">
        <w:rPr>
          <w:rFonts w:ascii="Times New Roman" w:hAnsi="Times New Roman"/>
        </w:rPr>
        <w:br w:type="page"/>
      </w:r>
    </w:p>
    <w:p w:rsidR="00757C0D" w:rsidRPr="006654BB" w:rsidRDefault="00757C0D" w:rsidP="00757C0D">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9411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DC510" id="Rectangle 6" o:spid="_x0000_s1026" style="position:absolute;margin-left:1in;margin-top:0;width:468pt;height:.95pt;z-index:-25132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DM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C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IgjDM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SOCIAL SERVICES STANDARDS</w:t>
      </w:r>
    </w:p>
    <w:p w:rsidR="00757C0D" w:rsidRPr="006654BB" w:rsidRDefault="00C71655" w:rsidP="00757C0D">
      <w:pPr>
        <w:pStyle w:val="Header"/>
        <w:jc w:val="both"/>
        <w:rPr>
          <w:rFonts w:ascii="Times New Roman" w:hAnsi="Times New Roman"/>
        </w:rPr>
      </w:pPr>
      <w:r w:rsidRPr="006654BB">
        <w:rPr>
          <w:rFonts w:ascii="Times New Roman" w:hAnsi="Times New Roman"/>
        </w:rPr>
        <w:t>Regulations</w:t>
      </w:r>
      <w:r w:rsidR="00757C0D" w:rsidRPr="006654BB">
        <w:rPr>
          <w:rFonts w:ascii="Times New Roman" w:hAnsi="Times New Roman"/>
        </w:rPr>
        <w:tab/>
        <w:t>SERVICE PROGRAM NO. 7:  IN HOME SUPPORT SERVICES</w:t>
      </w:r>
      <w:r w:rsidR="00757C0D" w:rsidRPr="006654BB">
        <w:rPr>
          <w:rFonts w:ascii="Times New Roman" w:hAnsi="Times New Roman"/>
        </w:rPr>
        <w:tab/>
      </w:r>
      <w:r w:rsidRPr="006654BB">
        <w:rPr>
          <w:rFonts w:ascii="Times New Roman" w:hAnsi="Times New Roman"/>
        </w:rPr>
        <w:t>30-776 (Cont.)</w:t>
      </w:r>
    </w:p>
    <w:p w:rsidR="00757C0D" w:rsidRPr="006654BB" w:rsidRDefault="00B318E5" w:rsidP="00757C0D">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790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3" name="Rectangle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1EF0F" id="Rectangle 469" o:spid="_x0000_s1026" style="position:absolute;margin-left:1in;margin-top:0;width:468pt;height:.9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l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RBCNBOwjSJ5CNim3LEIkz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fVtfp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757C0D" w:rsidRPr="006654BB"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B318E5" w:rsidRDefault="00757C0D" w:rsidP="00757C0D">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757C0D" w:rsidRPr="00B318E5" w:rsidRDefault="00757C0D" w:rsidP="00757C0D">
      <w:pPr>
        <w:tabs>
          <w:tab w:val="center" w:pos="4680"/>
          <w:tab w:val="right" w:pos="9360"/>
        </w:tabs>
        <w:jc w:val="both"/>
        <w:rPr>
          <w:rFonts w:ascii="Times New Roman" w:hAnsi="Times New Roman"/>
          <w:sz w:val="22"/>
        </w:rPr>
      </w:pPr>
      <w:r w:rsidRPr="00B318E5">
        <w:rPr>
          <w:rFonts w:ascii="Times New Roman" w:hAnsi="Times New Roman"/>
          <w:b/>
          <w:sz w:val="22"/>
        </w:rPr>
        <w:tab/>
        <w:t>HANDBOOK CONTINUES</w:t>
      </w: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632100">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.562</w:t>
      </w:r>
      <w:r w:rsidRPr="00B318E5">
        <w:rPr>
          <w:rFonts w:ascii="Times New Roman" w:hAnsi="Times New Roman"/>
          <w:sz w:val="22"/>
        </w:rPr>
        <w:tab/>
        <w:t>Every arrest for a violation or attempted violation of an offense specified in Welfare and Institutions Code Section 15660(a) for which the individual is presently awaiting trial, whether he/she is incarcerated or has been released on bail or on his/her own recognizance pending trial.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757C0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.57</w:t>
      </w:r>
      <w:r w:rsidRPr="00B318E5">
        <w:rPr>
          <w:rFonts w:ascii="Times New Roman" w:hAnsi="Times New Roman"/>
          <w:sz w:val="22"/>
        </w:rPr>
        <w:tab/>
        <w:t>Unless a conviction is for an offense for which registration is required pursuant to Penal Code Section 290, the Department of Justice shall only disseminate information if the conviction occurred within 10 years of the date of the request for information or if the conviction occurred over 10 years ago but the subject of the request was incarcerated within 10 years of the request for information.  Conviction information for offenses requiring registration as a sexual offender shall be disseminated without regard to when the conviction or incarceration occurred.</w:t>
      </w: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757C0D" w:rsidRPr="00B318E5" w:rsidRDefault="00757C0D" w:rsidP="00757C0D">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757C0D" w:rsidRPr="00B318E5" w:rsidRDefault="00757C0D" w:rsidP="00757C0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.58</w:t>
      </w:r>
      <w:r w:rsidRPr="00B318E5">
        <w:rPr>
          <w:rFonts w:ascii="Times New Roman" w:hAnsi="Times New Roman"/>
          <w:sz w:val="22"/>
        </w:rPr>
        <w:tab/>
        <w:t>Dependent on the type of response received from the Department of Justice, the county shall take the following action: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.581</w:t>
      </w:r>
      <w:r w:rsidRPr="00B318E5">
        <w:rPr>
          <w:rFonts w:ascii="Times New Roman" w:hAnsi="Times New Roman"/>
          <w:sz w:val="22"/>
        </w:rPr>
        <w:tab/>
        <w:t>If the county receives a notification that the Department of Justice has received the fingerprint transaction but that there will be a delay in processing/ responding, it shall await the final response and, when it is received, proceed as specified below.</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.582</w:t>
      </w:r>
      <w:r w:rsidRPr="00B318E5">
        <w:rPr>
          <w:rFonts w:ascii="Times New Roman" w:hAnsi="Times New Roman"/>
          <w:sz w:val="22"/>
        </w:rPr>
        <w:tab/>
        <w:t>If the county receives a response stating that there is no criminal information on the individual meeting the dissemination criteria pursuant to Welfare and Institutions Code Section 15660, it shall: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Consider the prospective provider to have met the criminal background check enrollment requirement,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Provided that the other enrollment requirem</w:t>
      </w:r>
      <w:r w:rsidR="00523CA3" w:rsidRPr="00B318E5">
        <w:rPr>
          <w:rFonts w:ascii="Times New Roman" w:hAnsi="Times New Roman"/>
          <w:sz w:val="22"/>
        </w:rPr>
        <w:t>ents specified in 30-776.41, 30</w:t>
      </w:r>
      <w:r w:rsidR="00523CA3" w:rsidRPr="00B318E5">
        <w:rPr>
          <w:rFonts w:ascii="Times New Roman" w:hAnsi="Times New Roman"/>
          <w:sz w:val="22"/>
        </w:rPr>
        <w:noBreakHyphen/>
      </w:r>
      <w:r w:rsidRPr="00B318E5">
        <w:rPr>
          <w:rFonts w:ascii="Times New Roman" w:hAnsi="Times New Roman"/>
          <w:sz w:val="22"/>
        </w:rPr>
        <w:t>776.42, and 30-776.43, have been met, deem the individual eligible to be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.583</w:t>
      </w:r>
      <w:r w:rsidRPr="00B318E5">
        <w:rPr>
          <w:rFonts w:ascii="Times New Roman" w:hAnsi="Times New Roman"/>
          <w:sz w:val="22"/>
        </w:rPr>
        <w:tab/>
        <w:t>If the county receives Criminal Offender Record Information, which is a response containing all criminal offender record information meeting the dissemination criteria pursuant to Welfare and Institutions Code Section15660, it shall:</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Pr="006654BB"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Pr="006654BB" w:rsidRDefault="00B318E5" w:rsidP="00523C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00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2" name="Rectangle 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72E53" id="Rectangle 470" o:spid="_x0000_s1026" style="position:absolute;margin-left:1in;margin-top:0;width:468pt;height:.9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Tu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RhJGgHQTpE8hGxbZliCSB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hHCerYlmswqc6rJy2+pjtL5fCOXIMlDXkDtjdN9WAKm4zZjLNohCDAW0tSka+&#10;iLZb6MelURgpab5y07hmclL1MnHSwH4PiXNCH4U4X3yh04HbWaqx/s51Z8tlLLuNrB6hdMAHe7V9&#10;U8CgkeoHRgN03Rzr7zuqGEbtOwHll4WE2DbtDDJNIjDU5crmcoWKEqBybDAah0sztvZdr/i2gZtC&#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Yj3U7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523CA3" w:rsidRPr="006654BB" w:rsidRDefault="00523CA3" w:rsidP="00523CA3">
      <w:pPr>
        <w:pStyle w:val="Footer"/>
        <w:tabs>
          <w:tab w:val="center" w:pos="4680"/>
        </w:tabs>
        <w:jc w:val="both"/>
        <w:rPr>
          <w:rFonts w:ascii="Times New Roman" w:hAnsi="Times New Roman"/>
        </w:rPr>
      </w:pPr>
      <w:r w:rsidRPr="006654BB">
        <w:rPr>
          <w:rFonts w:ascii="Times New Roman" w:hAnsi="Times New Roman"/>
        </w:rPr>
        <w:tab/>
        <w:t>CALIFORNIA-DSS-MANUAL-SS</w:t>
      </w:r>
    </w:p>
    <w:p w:rsidR="00523CA3" w:rsidRPr="006E327F" w:rsidRDefault="00523CA3" w:rsidP="00523CA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523CA3" w:rsidRPr="006654BB" w:rsidRDefault="00B318E5" w:rsidP="00523C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11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21" name="Rectangle 4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86C4C" id="Rectangle 471" o:spid="_x0000_s1026" style="position:absolute;margin-left:1in;margin-top:0;width:468pt;height:.9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00hLH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523CA3" w:rsidRPr="006654BB" w:rsidRDefault="00523CA3" w:rsidP="00523CA3">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1.6</w:t>
      </w:r>
    </w:p>
    <w:p w:rsidR="00523CA3" w:rsidRPr="006654BB" w:rsidRDefault="00523CA3" w:rsidP="00523CA3">
      <w:pPr>
        <w:pStyle w:val="Header"/>
        <w:spacing w:line="19" w:lineRule="exact"/>
        <w:jc w:val="both"/>
        <w:rPr>
          <w:rFonts w:ascii="Times New Roman" w:hAnsi="Times New Roman"/>
        </w:rPr>
      </w:pPr>
      <w:r w:rsidRPr="006654BB">
        <w:rPr>
          <w:rFonts w:ascii="Times New Roman" w:hAnsi="Times New Roman"/>
        </w:rPr>
        <w:br w:type="page"/>
      </w:r>
    </w:p>
    <w:p w:rsidR="00523CA3" w:rsidRPr="006654BB" w:rsidRDefault="00523CA3" w:rsidP="00523CA3">
      <w:pPr>
        <w:pStyle w:val="Header"/>
        <w:jc w:val="both"/>
        <w:rPr>
          <w:rFonts w:ascii="Times New Roman" w:hAnsi="Times New Roman"/>
        </w:rPr>
      </w:pPr>
      <w:r w:rsidRPr="006654BB">
        <w:rPr>
          <w:rFonts w:ascii="Times New Roman" w:hAnsi="Times New Roman"/>
        </w:rPr>
        <w:lastRenderedPageBreak/>
        <w:tab/>
      </w:r>
      <w:r w:rsidR="00591807" w:rsidRPr="006654BB">
        <w:rPr>
          <w:rFonts w:ascii="Times New Roman" w:hAnsi="Times New Roman"/>
          <w:noProof/>
          <w:snapToGrid/>
        </w:rPr>
        <mc:AlternateContent>
          <mc:Choice Requires="wps">
            <w:drawing>
              <wp:anchor distT="0" distB="0" distL="114300" distR="114300" simplePos="0" relativeHeight="25199616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F74D0" id="Rectangle 6" o:spid="_x0000_s1026" style="position:absolute;margin-left:1in;margin-top:0;width:468pt;height:.95pt;z-index:-25132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Gb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cDQGb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SOCIAL SERVICES STANDARDS</w:t>
      </w:r>
    </w:p>
    <w:p w:rsidR="00C71655" w:rsidRPr="006654BB" w:rsidRDefault="00C71655" w:rsidP="00C71655">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523CA3" w:rsidRPr="006654BB" w:rsidRDefault="00B318E5" w:rsidP="00523CA3">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31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9" name="Rectangle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854AF" id="Rectangle 473" o:spid="_x0000_s1026" style="position:absolute;margin-left:1in;margin-top:0;width:468pt;height:.9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il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hhpGgHQTpE8hGxbZliCQT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M3mop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523CA3" w:rsidRPr="006654BB"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Pr="00B318E5"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523CA3" w:rsidRPr="00B318E5"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Review the information to determine whether: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The applicant provider has been convicted of, or incarcerated following a conviction for, a Tier 1 or Tier 2 disqualifying crime(s),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Crimes involving fraud against a government health care or supportive services program may be prosecuted under various sections of the Penal Code and/or Welfare and Institutions Code.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When a county learns that an individual has been convicted of a crime involving fraud against a public social services program, the county is responsible for obtaining additional information, including but not limited to, court documents, necessary for determining whether the program against which the fraud was committed was a government health care or supportive services program.</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The conviction, or incarceration following the conviction, occurred within the last 10 years.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both of the conditions specified in (a)(1) and (2) above are met, deem the individual ineligible to be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If only one of the above conditions are met, or if neither are met: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Deem the prospective provider to have met the criminal background check enrollment requirement,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Provided that the other enrollment requir</w:t>
      </w:r>
      <w:r w:rsidR="00523CA3" w:rsidRPr="00B318E5">
        <w:rPr>
          <w:rFonts w:ascii="Times New Roman" w:hAnsi="Times New Roman"/>
          <w:sz w:val="22"/>
        </w:rPr>
        <w:t>ements specified in sections 30</w:t>
      </w:r>
      <w:r w:rsidR="00523CA3" w:rsidRPr="00B318E5">
        <w:rPr>
          <w:rFonts w:ascii="Times New Roman" w:hAnsi="Times New Roman"/>
          <w:sz w:val="22"/>
        </w:rPr>
        <w:noBreakHyphen/>
      </w:r>
      <w:r w:rsidRPr="00B318E5">
        <w:rPr>
          <w:rFonts w:ascii="Times New Roman" w:hAnsi="Times New Roman"/>
          <w:sz w:val="22"/>
        </w:rPr>
        <w:t>776.41, 30-776.42, and 30-776.43, have been met, deem the individual eligible to be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E557B4" w:rsidRDefault="00E557B4" w:rsidP="00523CA3">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.59</w:t>
      </w:r>
      <w:r w:rsidRPr="00B318E5">
        <w:rPr>
          <w:rFonts w:ascii="Times New Roman" w:hAnsi="Times New Roman"/>
          <w:sz w:val="22"/>
        </w:rPr>
        <w:tab/>
        <w:t>If the county receives verifiable documentation, including but not limited to, Federal Bureau of Investigation background check, or court documents from another state, indicating that, within the last 10 years, the applicant provider has been convicted of, or incarcerated following a conviction for, a Tier 1 disqualifying crime, in another jurisdiction, the county shall deem the individual ineligible to be enrolled as a provider.</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D02729" w:rsidRPr="006654BB" w:rsidRDefault="00D02729"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Pr="006654BB" w:rsidRDefault="00B318E5" w:rsidP="00523C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41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8" name="Rectangle 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24C6A" id="Rectangle 474" o:spid="_x0000_s1026" style="position:absolute;margin-left:1in;margin-top:0;width:468pt;height:.9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1m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lmotZ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523CA3" w:rsidRPr="006654BB" w:rsidRDefault="00523CA3" w:rsidP="00523CA3">
      <w:pPr>
        <w:pStyle w:val="Footer"/>
        <w:tabs>
          <w:tab w:val="center" w:pos="4680"/>
        </w:tabs>
        <w:jc w:val="both"/>
        <w:rPr>
          <w:rFonts w:ascii="Times New Roman" w:hAnsi="Times New Roman"/>
        </w:rPr>
      </w:pPr>
      <w:r w:rsidRPr="006654BB">
        <w:rPr>
          <w:rFonts w:ascii="Times New Roman" w:hAnsi="Times New Roman"/>
        </w:rPr>
        <w:tab/>
        <w:t>CALIFORNIA-DSS-MANUAL-SS</w:t>
      </w:r>
    </w:p>
    <w:p w:rsidR="00523CA3" w:rsidRPr="006E327F" w:rsidRDefault="00523CA3" w:rsidP="00523CA3">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523CA3" w:rsidRPr="006654BB" w:rsidRDefault="00B318E5" w:rsidP="00523CA3">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52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7" name="Rectangle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77DCC" id="Rectangle 475" o:spid="_x0000_s1026" style="position:absolute;margin-left:1in;margin-top:0;width:468pt;height:.9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yz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hipGgPQTpI8hGxbZjiKSx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EVeyz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523CA3" w:rsidRPr="006654BB" w:rsidRDefault="00523CA3" w:rsidP="00523CA3">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1.7</w:t>
      </w:r>
    </w:p>
    <w:p w:rsidR="00523CA3" w:rsidRPr="006654BB" w:rsidRDefault="00523CA3" w:rsidP="00523CA3">
      <w:pPr>
        <w:pStyle w:val="Header"/>
        <w:spacing w:line="19" w:lineRule="exact"/>
        <w:jc w:val="both"/>
        <w:rPr>
          <w:rFonts w:ascii="Times New Roman" w:hAnsi="Times New Roman"/>
        </w:rPr>
      </w:pPr>
      <w:r w:rsidRPr="006654BB">
        <w:rPr>
          <w:rFonts w:ascii="Times New Roman" w:hAnsi="Times New Roman"/>
        </w:rPr>
        <w:br w:type="page"/>
      </w:r>
    </w:p>
    <w:p w:rsidR="00523CA3" w:rsidRPr="006654BB" w:rsidRDefault="00523CA3" w:rsidP="00523CA3">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199820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153D1" id="Rectangle 6" o:spid="_x0000_s1026" style="position:absolute;margin-left:1in;margin-top:0;width:468pt;height:.95pt;z-index:-25131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l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Gn5OU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C71655" w:rsidRPr="006654BB" w:rsidRDefault="00C71655" w:rsidP="00C7165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523CA3" w:rsidRPr="006654BB" w:rsidRDefault="00B318E5" w:rsidP="00523CA3">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72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5" name="Rectangle 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B1F48" id="Rectangle 477" o:spid="_x0000_s1026" style="position:absolute;margin-left:1in;margin-top:0;width:468pt;height:.9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7MC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hjJGgPQTpI8hGxbZjiKS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rx7MC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523CA3" w:rsidRPr="006654BB"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23CA3" w:rsidRPr="00B318E5"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523CA3" w:rsidRPr="00B318E5" w:rsidRDefault="00523CA3" w:rsidP="00523CA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.6</w:t>
      </w:r>
      <w:r w:rsidRPr="00B318E5">
        <w:rPr>
          <w:rFonts w:ascii="Times New Roman" w:hAnsi="Times New Roman"/>
          <w:sz w:val="22"/>
        </w:rPr>
        <w:tab/>
        <w:t>Providing notice of an individual's eligibility or ineligibility to be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.61</w:t>
      </w:r>
      <w:r w:rsidRPr="00B318E5">
        <w:rPr>
          <w:rFonts w:ascii="Times New Roman" w:hAnsi="Times New Roman"/>
          <w:sz w:val="22"/>
        </w:rPr>
        <w:tab/>
        <w:t>Within 20 calendar days of the county's determination of a prospective provider's eligibility or ineligibility to be enrolled as a provider, the county shall provide notice of the individual's eligibility or ineligibility to:</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.611</w:t>
      </w:r>
      <w:r w:rsidRPr="00B318E5">
        <w:rPr>
          <w:rFonts w:ascii="Times New Roman" w:hAnsi="Times New Roman"/>
          <w:sz w:val="22"/>
        </w:rPr>
        <w:tab/>
        <w:t>The prospective provider;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523CA3">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.612</w:t>
      </w:r>
      <w:r w:rsidRPr="00B318E5">
        <w:rPr>
          <w:rFonts w:ascii="Times New Roman" w:hAnsi="Times New Roman"/>
          <w:sz w:val="22"/>
        </w:rPr>
        <w:tab/>
        <w:t>Any and all recipients for whom the prospective provider is providing or is seeking to provide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D02729">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.62</w:t>
      </w:r>
      <w:r w:rsidRPr="00B318E5">
        <w:rPr>
          <w:rFonts w:ascii="Times New Roman" w:hAnsi="Times New Roman"/>
          <w:sz w:val="22"/>
        </w:rPr>
        <w:tab/>
        <w:t>CDSS has developed various notices designated as "Required – No Substitutions Allowed" which shall be used to inform both prospective providers and recipients of an individual's eligibility or ineligibility to be enrolled as a provider.</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B318E5" w:rsidRDefault="00FD6757" w:rsidP="00FD6757">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FD6757" w:rsidRPr="00B318E5" w:rsidRDefault="00FD6757" w:rsidP="00FD6757">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FD6757">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.621</w:t>
      </w:r>
      <w:r w:rsidRPr="00B318E5">
        <w:rPr>
          <w:rFonts w:ascii="Times New Roman" w:hAnsi="Times New Roman"/>
          <w:sz w:val="22"/>
        </w:rPr>
        <w:tab/>
        <w:t>These notices may be accessed on CDSS' Forms/Brochures web page at:  http://www.cdss.ca.gov/cdssweb/PG183.htm.</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B318E5" w:rsidRDefault="00FD6757" w:rsidP="00FD6757">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t>.63</w:t>
      </w:r>
      <w:r w:rsidRPr="00B318E5">
        <w:rPr>
          <w:rFonts w:ascii="Times New Roman" w:hAnsi="Times New Roman"/>
          <w:sz w:val="22"/>
        </w:rPr>
        <w:tab/>
        <w:t>When a prospective provider or provider is deemed to be ineligible to be a provider for any reason: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.631</w:t>
      </w:r>
      <w:r w:rsidRPr="00B318E5">
        <w:rPr>
          <w:rFonts w:ascii="Times New Roman" w:hAnsi="Times New Roman"/>
          <w:sz w:val="22"/>
        </w:rPr>
        <w:tab/>
        <w:t>The notice to the individual shall include: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specific reason he/she was deemed ineligible;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FD6757">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In the case of a provider who is found ineligible based on a conviction for a disqualifying crime subsequent to being enrolled, the date on which he/she will no longer be eligible to receive payment for services provided;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FD6757">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In order to allow for mailing and receipt of the notice, and time for the recipient(s) to find and hire a new provider(s), the county shall allow the individual to remain eligible to provide services and receive payment for services provided for current recipients only for a period of 20 calendar days from the date the county deems the individual ineligible.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Any actions the individual may take to be deemed eligible, if appropriate;</w:t>
      </w: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6654BB"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6654BB" w:rsidRDefault="00B318E5" w:rsidP="00FD6757">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82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4" name="Rectangle 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D30A1" id="Rectangle 478" o:spid="_x0000_s1026" style="position:absolute;margin-left:1in;margin-top:0;width:468pt;height:.9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53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9gkOd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FD6757" w:rsidRPr="006654BB" w:rsidRDefault="00FD6757" w:rsidP="00FD6757">
      <w:pPr>
        <w:pStyle w:val="Footer"/>
        <w:tabs>
          <w:tab w:val="center" w:pos="4680"/>
        </w:tabs>
        <w:jc w:val="both"/>
        <w:rPr>
          <w:rFonts w:ascii="Times New Roman" w:hAnsi="Times New Roman"/>
        </w:rPr>
      </w:pPr>
      <w:r w:rsidRPr="006654BB">
        <w:rPr>
          <w:rFonts w:ascii="Times New Roman" w:hAnsi="Times New Roman"/>
        </w:rPr>
        <w:tab/>
        <w:t>CALIFORNIA-DSS-MANUAL-SS</w:t>
      </w:r>
    </w:p>
    <w:p w:rsidR="00FD6757" w:rsidRPr="006E327F" w:rsidRDefault="00FD6757" w:rsidP="00FD6757">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FD6757" w:rsidRPr="006654BB" w:rsidRDefault="00B318E5" w:rsidP="00FD6757">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893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3" name="Rectangle 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263EA" id="Rectangle 479" o:spid="_x0000_s1026" style="position:absolute;margin-left:1in;margin-top:0;width:468pt;height:.9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q8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hBCNBOwjSJ5CNim3LEEky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46savC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FD6757" w:rsidRPr="006654BB" w:rsidRDefault="00FD6757" w:rsidP="00FD6757">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1.8</w:t>
      </w:r>
    </w:p>
    <w:p w:rsidR="00FD6757" w:rsidRPr="006654BB" w:rsidRDefault="00FD6757" w:rsidP="00FD6757">
      <w:pPr>
        <w:pStyle w:val="Header"/>
        <w:spacing w:line="19" w:lineRule="exact"/>
        <w:jc w:val="both"/>
        <w:rPr>
          <w:rFonts w:ascii="Times New Roman" w:hAnsi="Times New Roman"/>
        </w:rPr>
      </w:pPr>
      <w:r w:rsidRPr="006654BB">
        <w:rPr>
          <w:rFonts w:ascii="Times New Roman" w:hAnsi="Times New Roman"/>
        </w:rPr>
        <w:br w:type="page"/>
      </w:r>
    </w:p>
    <w:p w:rsidR="00FD6757" w:rsidRPr="006654BB" w:rsidRDefault="00FD6757" w:rsidP="00FD6757">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0025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A0C04" id="Rectangle 6" o:spid="_x0000_s1026" style="position:absolute;margin-left:1in;margin-top:0;width:468pt;height:.95pt;z-index:-25131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lKNWy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p>
    <w:p w:rsidR="00FD6757" w:rsidRPr="006654BB" w:rsidRDefault="00FD6757" w:rsidP="00FD6757">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FD6757" w:rsidRPr="006654BB" w:rsidRDefault="00B318E5" w:rsidP="00FD6757">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13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1" name="Rectangle 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5B5D6" id="Rectangle 481" o:spid="_x0000_s1026" style="position:absolute;margin-left:1in;margin-top:0;width:468pt;height:.9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CIg0ie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FD6757" w:rsidRPr="006654BB"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B318E5" w:rsidRDefault="00FD6757" w:rsidP="00FD6757">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FD6757" w:rsidRPr="00B318E5" w:rsidRDefault="00FD6757" w:rsidP="00FD6757">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B318E5">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For example, if the individual has been deemed ineligible because of his/her failure to complete one or more of the provider enrollment requirements, the notice should indicate that if the individual successfully completes these requirements he/she would then be eligible to be enrolled as a provider.</w:t>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D6757" w:rsidRPr="00B318E5" w:rsidRDefault="00FD6757" w:rsidP="00FD6757">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FD6757" w:rsidRPr="00B318E5" w:rsidRDefault="00FD6757" w:rsidP="00FD675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If the individual has been deemed to be ineligible based on a disqualifying criminal conviction, information about his/her right to appeal the county's decision and the process for requesting an appeal.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.632</w:t>
      </w:r>
      <w:r w:rsidRPr="00B318E5">
        <w:rPr>
          <w:rFonts w:ascii="Times New Roman" w:hAnsi="Times New Roman"/>
          <w:sz w:val="22"/>
        </w:rPr>
        <w:tab/>
        <w:t>The notice to any and all recipients shall include: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name of the individual deemed ineligible to provide services;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In the case of a provider who is found ineligible based on a conviction for a disqualifying crime subsequent to being enrolled, the date on which the individual will no longer be eligible to receive payment for services provided;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A statement informing the recipient that he/she must choose another individual to provide his/her services, and that if he/she chooses to continue receiving services from the individual deemed ineligible, he/she will be responsible for reimbursing the individual for any services he/she provides;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The telephone number the recipient can call for assistance in finding a new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.633</w:t>
      </w:r>
      <w:r w:rsidRPr="00B318E5">
        <w:rPr>
          <w:rFonts w:ascii="Times New Roman" w:hAnsi="Times New Roman"/>
          <w:sz w:val="22"/>
        </w:rPr>
        <w:tab/>
        <w:t>When an individual is found to be ineligible due to a conviction, or incarceration following a conviction, for a disqualifying crime within the last 10 years, along with the appropriate notice of ineligibility, the county shall provide the individual who has been found ineligible to be a provider with the following:</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An unaltered copy of his/her criminal offender record information as provided to the county by the Department of Justice;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Information on how the individual may contest the accuracy and completeness of, and refute any erroneous or inaccurate information in his/her criminal offender record information.</w:t>
      </w:r>
    </w:p>
    <w:p w:rsid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Pr="006654BB"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Pr="006654BB" w:rsidRDefault="00B318E5" w:rsidP="00AC279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23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0" name="Rectangle 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B3815" id="Rectangle 482" o:spid="_x0000_s1026" style="position:absolute;margin-left:1in;margin-top:0;width:468pt;height:.9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GJg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x/tEG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AC279D" w:rsidRPr="006654BB" w:rsidRDefault="00AC279D" w:rsidP="00AC279D">
      <w:pPr>
        <w:pStyle w:val="Footer"/>
        <w:tabs>
          <w:tab w:val="center" w:pos="4680"/>
        </w:tabs>
        <w:jc w:val="both"/>
        <w:rPr>
          <w:rFonts w:ascii="Times New Roman" w:hAnsi="Times New Roman"/>
        </w:rPr>
      </w:pPr>
      <w:r w:rsidRPr="006654BB">
        <w:rPr>
          <w:rFonts w:ascii="Times New Roman" w:hAnsi="Times New Roman"/>
        </w:rPr>
        <w:tab/>
        <w:t>CALIFORNIA-DSS-MANUAL-SS</w:t>
      </w:r>
    </w:p>
    <w:p w:rsidR="00AC279D" w:rsidRPr="006E327F" w:rsidRDefault="00AC279D" w:rsidP="00AC279D">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AC279D" w:rsidRPr="006654BB" w:rsidRDefault="00B318E5" w:rsidP="00AC279D">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34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9" name="Rectangle 4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230CA" id="Rectangle 483" o:spid="_x0000_s1026" style="position:absolute;margin-left:1in;margin-top:0;width:468pt;height:.9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Mr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BhpGgHQTpE8hGxbZliKQT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BCtjKy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AC279D" w:rsidRPr="006654BB" w:rsidRDefault="00AC279D" w:rsidP="00AC279D">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1.9</w:t>
      </w:r>
    </w:p>
    <w:p w:rsidR="00AC279D" w:rsidRPr="006654BB" w:rsidRDefault="00AC279D" w:rsidP="00AC279D">
      <w:pPr>
        <w:pStyle w:val="Header"/>
        <w:spacing w:line="19" w:lineRule="exact"/>
        <w:jc w:val="both"/>
        <w:rPr>
          <w:rFonts w:ascii="Times New Roman" w:hAnsi="Times New Roman"/>
        </w:rPr>
      </w:pPr>
      <w:r w:rsidRPr="006654BB">
        <w:rPr>
          <w:rFonts w:ascii="Times New Roman" w:hAnsi="Times New Roman"/>
        </w:rPr>
        <w:br w:type="page"/>
      </w:r>
    </w:p>
    <w:p w:rsidR="00AC279D" w:rsidRPr="006654BB" w:rsidRDefault="00AC279D" w:rsidP="00AC279D">
      <w:pPr>
        <w:pStyle w:val="Header"/>
        <w:jc w:val="both"/>
        <w:rPr>
          <w:rFonts w:ascii="Times New Roman" w:hAnsi="Times New Roman"/>
        </w:rPr>
      </w:pPr>
      <w:r w:rsidRPr="006654BB">
        <w:rPr>
          <w:rFonts w:ascii="Times New Roman" w:hAnsi="Times New Roman"/>
        </w:rPr>
        <w:lastRenderedPageBreak/>
        <w:tab/>
        <w:t>SOCIAL SERVICES STAN</w:t>
      </w:r>
      <w:r w:rsidR="00591807" w:rsidRPr="006654BB">
        <w:rPr>
          <w:rFonts w:ascii="Times New Roman" w:hAnsi="Times New Roman"/>
          <w:noProof/>
          <w:snapToGrid/>
        </w:rPr>
        <mc:AlternateContent>
          <mc:Choice Requires="wps">
            <w:drawing>
              <wp:anchor distT="0" distB="0" distL="114300" distR="114300" simplePos="0" relativeHeight="25200230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0D413" id="Rectangle 6" o:spid="_x0000_s1026" style="position:absolute;margin-left:1in;margin-top:0;width:468pt;height:.95pt;z-index:-25131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dL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G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ZuYdL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DARDS</w:t>
      </w:r>
    </w:p>
    <w:p w:rsidR="00C71655" w:rsidRPr="006654BB" w:rsidRDefault="00C71655" w:rsidP="00C7165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AC279D" w:rsidRPr="006654BB" w:rsidRDefault="00B318E5" w:rsidP="00AC279D">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54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7" name="Rectangle 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00D63" id="Rectangle 485" o:spid="_x0000_s1026" style="position:absolute;margin-left:1in;margin-top:0;width:468pt;height:.9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c9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BipGgPQTpI8hGxbZjiGSx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zByc9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AC279D" w:rsidRPr="006654BB"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AC279D" w:rsidRPr="00B318E5"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AC279D" w:rsidRPr="00B318E5" w:rsidRDefault="00AC279D" w:rsidP="00AC279D">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.7</w:t>
      </w:r>
      <w:r w:rsidRPr="00B318E5">
        <w:rPr>
          <w:rFonts w:ascii="Times New Roman" w:hAnsi="Times New Roman"/>
          <w:sz w:val="22"/>
        </w:rPr>
        <w:tab/>
        <w:t>Policies and Procedures for Individual Waiver of Disqualifying Convictions.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.71</w:t>
      </w:r>
      <w:r w:rsidRPr="00B318E5">
        <w:rPr>
          <w:rFonts w:ascii="Times New Roman" w:hAnsi="Times New Roman"/>
          <w:sz w:val="22"/>
        </w:rPr>
        <w:tab/>
        <w:t>A recipient shall be permitted to choose as his/her provider an individual who has been found to be ineligible based on a conviction(s), or incarceration following a conviction(s), for a disqualifying Tier 2 crime(s) within the last 10 years, but who otherwise meets all provider enrollment requirements, by requesting an individual waiver of the exclusion.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.72</w:t>
      </w:r>
      <w:r w:rsidRPr="00B318E5">
        <w:rPr>
          <w:rFonts w:ascii="Times New Roman" w:hAnsi="Times New Roman"/>
          <w:sz w:val="22"/>
        </w:rPr>
        <w:tab/>
        <w:t>A recipient shall not be permitted to request an individual waiver of an exclusion based on an ineligible individual's conviction(s), or incarceration following a conviction, within the last 10 years, for a disqualifying Tier 1 crime(s).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.73</w:t>
      </w:r>
      <w:r w:rsidRPr="00B318E5">
        <w:rPr>
          <w:rFonts w:ascii="Times New Roman" w:hAnsi="Times New Roman"/>
          <w:sz w:val="22"/>
        </w:rPr>
        <w:tab/>
        <w:t>When an individual is found to be ineligible to be a provider based on a conviction(s), or incarceration following a conviction(s), for a disqualifying Tier 2 crime(s) within the last 10 years, the county shall provide to the recipient: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.731</w:t>
      </w:r>
      <w:r w:rsidRPr="00B318E5">
        <w:rPr>
          <w:rFonts w:ascii="Times New Roman" w:hAnsi="Times New Roman"/>
          <w:sz w:val="22"/>
        </w:rPr>
        <w:tab/>
        <w:t>Information explaining the process for requesting an individual waiver of an ineligible individual's exclusion based on a disqualifying Tier 2 conviction(s);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.732</w:t>
      </w:r>
      <w:r w:rsidRPr="00B318E5">
        <w:rPr>
          <w:rFonts w:ascii="Times New Roman" w:hAnsi="Times New Roman"/>
          <w:sz w:val="22"/>
        </w:rPr>
        <w:tab/>
        <w:t>An individual waiver request form which includes: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specific Penal Code sections, names and descriptions that describe in plain language the ineligible individual's disqualifying conviction(s);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statement that the recipient, or his/her authorized representative, if applicable, is aware of the individual's conviction(s) and that he/she agrees to waive the individual's exclusion and employ the individual as his/her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.74</w:t>
      </w:r>
      <w:r w:rsidRPr="00B318E5">
        <w:rPr>
          <w:rFonts w:ascii="Times New Roman" w:hAnsi="Times New Roman"/>
          <w:sz w:val="22"/>
        </w:rPr>
        <w:tab/>
        <w:t>The individual waiver form shall be signed by the recipient, or by the recipient's authorized representative, if applicable, and returned to the county by mail or in person.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.741</w:t>
      </w:r>
      <w:r w:rsidRPr="00B318E5">
        <w:rPr>
          <w:rFonts w:ascii="Times New Roman" w:hAnsi="Times New Roman"/>
          <w:sz w:val="22"/>
        </w:rPr>
        <w:tab/>
        <w:t>Except for a parent, guardian, or person having legal custody of a minor recipient, a conservator of an adult recipient, or a spouse or registered domestic partner of a recipient, an individual shall not sign his/her own individual waiver form as the recipient's authorized representative.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Upon receipt of the completed waiver request, the county shall determine whether the waiver request was signed by the recipient or another individual who has authority to sign a waiver on his/her behalf.</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If the waiver request was signed by the recipient or an individual who has authority to sign on his/her behalf, the county shall:</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6654BB"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6654BB" w:rsidRDefault="00B318E5" w:rsidP="002A419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64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6" name="Rectangle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09306" id="Rectangle 486" o:spid="_x0000_s1026" style="position:absolute;margin-left:1in;margin-top:0;width:468pt;height:.9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6l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ynq+pS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A4192" w:rsidRPr="006654BB" w:rsidRDefault="002A4192" w:rsidP="002A4192">
      <w:pPr>
        <w:pStyle w:val="Footer"/>
        <w:tabs>
          <w:tab w:val="center" w:pos="4680"/>
        </w:tabs>
        <w:jc w:val="both"/>
        <w:rPr>
          <w:rFonts w:ascii="Times New Roman" w:hAnsi="Times New Roman"/>
        </w:rPr>
      </w:pPr>
      <w:r w:rsidRPr="006654BB">
        <w:rPr>
          <w:rFonts w:ascii="Times New Roman" w:hAnsi="Times New Roman"/>
        </w:rPr>
        <w:tab/>
        <w:t>CALIFORNIA-DSS-MANUAL-SS</w:t>
      </w:r>
    </w:p>
    <w:p w:rsidR="002A4192" w:rsidRPr="006E327F" w:rsidRDefault="002A4192" w:rsidP="002A4192">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A4192" w:rsidRPr="006654BB" w:rsidRDefault="00B318E5" w:rsidP="002A419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75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5" name="Rectangle 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4AF57" id="Rectangle 487" o:spid="_x0000_s1026" style="position:absolute;margin-left:1in;margin-top:0;width:468pt;height:.9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iMJgMAAPM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clXiMJgMAAPM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A4192" w:rsidRPr="006654BB" w:rsidRDefault="002A4192" w:rsidP="002A4192">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1.10</w:t>
      </w:r>
    </w:p>
    <w:p w:rsidR="002A4192" w:rsidRPr="006654BB" w:rsidRDefault="002A4192" w:rsidP="002A4192">
      <w:pPr>
        <w:pStyle w:val="Header"/>
        <w:spacing w:line="19" w:lineRule="exact"/>
        <w:jc w:val="both"/>
        <w:rPr>
          <w:rFonts w:ascii="Times New Roman" w:hAnsi="Times New Roman"/>
        </w:rPr>
      </w:pPr>
      <w:r w:rsidRPr="006654BB">
        <w:rPr>
          <w:rFonts w:ascii="Times New Roman" w:hAnsi="Times New Roman"/>
        </w:rPr>
        <w:br w:type="page"/>
      </w:r>
    </w:p>
    <w:p w:rsidR="002A4192" w:rsidRPr="006654BB" w:rsidRDefault="002A4192" w:rsidP="002A4192">
      <w:pPr>
        <w:pStyle w:val="Header"/>
        <w:jc w:val="both"/>
        <w:rPr>
          <w:rFonts w:ascii="Times New Roman" w:hAnsi="Times New Roman"/>
        </w:rPr>
      </w:pPr>
      <w:r w:rsidRPr="006654BB">
        <w:rPr>
          <w:rFonts w:ascii="Times New Roman" w:hAnsi="Times New Roman"/>
        </w:rPr>
        <w:lastRenderedPageBreak/>
        <w:tab/>
        <w:t>SOCIAL SERVIC</w:t>
      </w:r>
      <w:r w:rsidR="00591807" w:rsidRPr="006654BB">
        <w:rPr>
          <w:rFonts w:ascii="Times New Roman" w:hAnsi="Times New Roman"/>
          <w:noProof/>
          <w:snapToGrid/>
        </w:rPr>
        <mc:AlternateContent>
          <mc:Choice Requires="wps">
            <w:drawing>
              <wp:anchor distT="0" distB="0" distL="114300" distR="114300" simplePos="0" relativeHeight="25200435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B5B7" id="Rectangle 6" o:spid="_x0000_s1026" style="position:absolute;margin-left:1in;margin-top:0;width:468pt;height:.95pt;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Yc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NNrYc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ES STANDARDS</w:t>
      </w:r>
    </w:p>
    <w:p w:rsidR="002A4192" w:rsidRPr="006654BB" w:rsidRDefault="002A4192" w:rsidP="002A4192">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2A4192" w:rsidRPr="006654BB" w:rsidRDefault="00B318E5" w:rsidP="002A4192">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995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3" name="Rectangle 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88F24" id="Rectangle 489" o:spid="_x0000_s1026" style="position:absolute;margin-left:1in;margin-top:0;width:468pt;height:.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yJwMAAPM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1PnRMicDAADz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A4192" w:rsidRPr="006654BB"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B318E5"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2A4192" w:rsidRPr="00B318E5"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Provide notice to the recipient acknowledging receipt of the waiver request and indicating that the individual is eligible to begin providing and receive payment for providing his/her authorized services;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AC279D">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Provide notice to the individual indicating that he/she is eligible to begin providing and receive payment for providing authorized services for the recipient who signed the waiver.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4680" w:hanging="468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If an individual began providing authorized services for the recipient before a valid waiver request was received by the county, the individual cannot be paid retroactively for services he/she provided more than 90 days back from the date that the county acknowledged receipt of the valid waiver request.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If the waiver request was signed by an individual who does not have authority to sign on his/her behalf, the county shall provide notice to the recipient indicating that the waiver was invalid because it was signed by an individual who does not have authority to sign the waiver on behalf of the recipient.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.742</w:t>
      </w:r>
      <w:r w:rsidRPr="00B318E5">
        <w:rPr>
          <w:rFonts w:ascii="Times New Roman" w:hAnsi="Times New Roman"/>
          <w:sz w:val="22"/>
        </w:rPr>
        <w:tab/>
        <w:t>The county shall retain the waiver form and a copy of the individual's criminal offense record information until the date that the convictions that are the subject of the waiver request are no longer within the 10-year exclusionary period.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.75</w:t>
      </w:r>
      <w:r w:rsidRPr="00B318E5">
        <w:rPr>
          <w:rFonts w:ascii="Times New Roman" w:hAnsi="Times New Roman"/>
          <w:sz w:val="22"/>
        </w:rPr>
        <w:tab/>
        <w:t>A provider hired pursuant to an individual waiver may be employed only by the recipient who requested that waiver, and the waiver shall only be valid with respect to convictions that are specified in that waiver.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.751</w:t>
      </w:r>
      <w:r w:rsidRPr="00B318E5">
        <w:rPr>
          <w:rFonts w:ascii="Times New Roman" w:hAnsi="Times New Roman"/>
          <w:sz w:val="22"/>
        </w:rPr>
        <w:tab/>
        <w:t>A new waiver shall be required if the individual is subsequently convicted of another disqualifying Tier 2 crime(s).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When the county receives information indicating that an individual who has been providing services under a waiver has been convicted of another disqualifying Tier 2 crime, the county shall provide notice of the provider's ineligibility to continue to provide services to both the recipient and the provider as specified in Sections 30-776.632 and 30-776.73.</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.76</w:t>
      </w:r>
      <w:r w:rsidRPr="00B318E5">
        <w:rPr>
          <w:rFonts w:ascii="Times New Roman" w:hAnsi="Times New Roman"/>
          <w:sz w:val="22"/>
        </w:rPr>
        <w:tab/>
        <w:t>An individual who is eligible to receive payment for services provided to a recipient under an individual waiver shall be permitted to provide services to an additional recipient(s) in the originating county, as defined in Section 30-776.463, if the additional recipient(s) request an individual waiver of the individual's exclusion.</w:t>
      </w: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6654BB"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6654BB" w:rsidRDefault="00B318E5" w:rsidP="002A419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05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2" name="Rectangle 4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D4C2" id="Rectangle 490" o:spid="_x0000_s1026" style="position:absolute;margin-left:1in;margin-top:0;width:468pt;height:.9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y59aeSoDAADz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2A4192" w:rsidRPr="006654BB" w:rsidRDefault="002A4192" w:rsidP="002A4192">
      <w:pPr>
        <w:pStyle w:val="Footer"/>
        <w:tabs>
          <w:tab w:val="center" w:pos="4680"/>
        </w:tabs>
        <w:jc w:val="both"/>
        <w:rPr>
          <w:rFonts w:ascii="Times New Roman" w:hAnsi="Times New Roman"/>
        </w:rPr>
      </w:pPr>
      <w:r w:rsidRPr="006654BB">
        <w:rPr>
          <w:rFonts w:ascii="Times New Roman" w:hAnsi="Times New Roman"/>
        </w:rPr>
        <w:tab/>
        <w:t>CALIFORNIA-DSS-MANUAL-SS</w:t>
      </w:r>
    </w:p>
    <w:p w:rsidR="002A4192" w:rsidRPr="006E327F" w:rsidRDefault="002A4192" w:rsidP="002A4192">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A4192" w:rsidRPr="006654BB" w:rsidRDefault="00B318E5" w:rsidP="002A419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16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1" name="Rectangle 4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38A24" id="Rectangle 491" o:spid="_x0000_s1026" style="position:absolute;margin-left:1in;margin-top:0;width:468pt;height:.9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dcJxQKQMAAPM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2A4192" w:rsidRPr="006654BB" w:rsidRDefault="002A4192" w:rsidP="002A4192">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1.11</w:t>
      </w:r>
    </w:p>
    <w:p w:rsidR="002A4192" w:rsidRPr="006654BB" w:rsidRDefault="002A4192" w:rsidP="002A4192">
      <w:pPr>
        <w:pStyle w:val="Header"/>
        <w:spacing w:line="19" w:lineRule="exact"/>
        <w:jc w:val="both"/>
        <w:rPr>
          <w:rFonts w:ascii="Times New Roman" w:hAnsi="Times New Roman"/>
        </w:rPr>
      </w:pPr>
      <w:r w:rsidRPr="006654BB">
        <w:rPr>
          <w:rFonts w:ascii="Times New Roman" w:hAnsi="Times New Roman"/>
        </w:rPr>
        <w:br w:type="page"/>
      </w:r>
    </w:p>
    <w:p w:rsidR="002A4192" w:rsidRPr="006654BB" w:rsidRDefault="002A4192" w:rsidP="002A4192">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0640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A6FF0" id="Rectangle 6" o:spid="_x0000_s1026" style="position:absolute;margin-left:1in;margin-top:0;width:468pt;height:.95pt;z-index:-25131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Ey2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iCJW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PsTLY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C71655" w:rsidRPr="006654BB" w:rsidRDefault="00C71655" w:rsidP="00C7165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 (Cont.)</w:t>
      </w:r>
    </w:p>
    <w:p w:rsidR="002A4192" w:rsidRPr="006654BB" w:rsidRDefault="00B318E5" w:rsidP="002A4192">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36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9" name="Rectangle 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9195D" id="Rectangle 493" o:spid="_x0000_s1026" style="position:absolute;margin-left:1in;margin-top:0;width:468pt;height:.9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9eb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xlGAnaQYw+gWpUbFuGSDZxrNiDudXG8oPRyOvnMkwnN8k69gqSpR6ZFBMvI2nhhUmUFtNosYhX&#10;5Jc9XbFyBj+pqOF7dhQZZv6OxSHeVp/EP+NgtKcQ09BG0Hd+Hf+dp/7Q65kjZ1PBDe/7O2Up6P5W&#10;lt80EnLZAE22UEoODaMVyDrCPTlgDQ1H0WZ4LyuQh+6MdKo81KqzgBBF9OBS6vGUUlanEianGZnE&#10;AWReCWthFMTTg8PHw73S5i2THbKDHCv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om9eb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A4192" w:rsidRPr="006654BB"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A4192" w:rsidRPr="00B318E5"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2A4192" w:rsidRPr="00B318E5" w:rsidRDefault="002A4192" w:rsidP="002A419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.77</w:t>
      </w:r>
      <w:r w:rsidRPr="00B318E5">
        <w:rPr>
          <w:rFonts w:ascii="Times New Roman" w:hAnsi="Times New Roman"/>
          <w:sz w:val="22"/>
        </w:rPr>
        <w:tab/>
        <w:t>An individual who is eligible to receive payment for services provided to a recipient under an individual waiver shall not be permitted to provide services to the same recipient or any additional recipient(s) in a county other than the originating county, as defined in Section 30-776.463, unless and until he/she undergoes another criminal background check in the county(</w:t>
      </w:r>
      <w:proofErr w:type="spellStart"/>
      <w:r w:rsidRPr="00B318E5">
        <w:rPr>
          <w:rFonts w:ascii="Times New Roman" w:hAnsi="Times New Roman"/>
          <w:sz w:val="22"/>
        </w:rPr>
        <w:t>ies</w:t>
      </w:r>
      <w:proofErr w:type="spellEnd"/>
      <w:r w:rsidRPr="00B318E5">
        <w:rPr>
          <w:rFonts w:ascii="Times New Roman" w:hAnsi="Times New Roman"/>
          <w:sz w:val="22"/>
        </w:rPr>
        <w:t>) in which he/she wishes to provide services under a waiver.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B318E5">
        <w:rPr>
          <w:rFonts w:ascii="Times New Roman" w:hAnsi="Times New Roman"/>
          <w:sz w:val="22"/>
        </w:rPr>
        <w:t>.8</w:t>
      </w:r>
      <w:r w:rsidRPr="00B318E5">
        <w:rPr>
          <w:rFonts w:ascii="Times New Roman" w:hAnsi="Times New Roman"/>
          <w:sz w:val="22"/>
        </w:rPr>
        <w:tab/>
        <w:t>An enrolled provider who has been working under an individual waiver, as provided for under Section 30-776.7, may become eligible to work as a provider without an individual waiver or general exception due to lapsing of the ten-year time period referenced in Section 30-776.583(a)(2).</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.81</w:t>
      </w:r>
      <w:r w:rsidRPr="00B318E5">
        <w:rPr>
          <w:rFonts w:ascii="Times New Roman" w:hAnsi="Times New Roman"/>
          <w:sz w:val="22"/>
        </w:rPr>
        <w:tab/>
        <w:t>The following conditions must be met for the enrolled provider to be eligible to work as a provider without an individual waiver or general exception: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county has not notified the Department of Justice to terminate sending subsequent arrest notifications as provided under Section 30-776.93 at any time subsequent to the provider's enrollment;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enrolled provider's criminal offender record information and subsequent arrest and disposition notifications, as required under Sections 30-776.583 and 30-776.91, indicate that the enrolled provider has not had a conviction(s) for a disqualifying crime(s) during the previous ten years.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A419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.82</w:t>
      </w:r>
      <w:r w:rsidRPr="00B318E5">
        <w:rPr>
          <w:rFonts w:ascii="Times New Roman" w:hAnsi="Times New Roman"/>
          <w:sz w:val="22"/>
        </w:rPr>
        <w:tab/>
        <w:t>When a provider who has been working under an individual waiver requests to work for a recipient without an individual waiver due to his/her becoming elig</w:t>
      </w:r>
      <w:r w:rsidR="002F46AF" w:rsidRPr="00B318E5">
        <w:rPr>
          <w:rFonts w:ascii="Times New Roman" w:hAnsi="Times New Roman"/>
          <w:sz w:val="22"/>
        </w:rPr>
        <w:t>ible as specified in Section 30</w:t>
      </w:r>
      <w:r w:rsidR="002F46AF" w:rsidRPr="00B318E5">
        <w:rPr>
          <w:rFonts w:ascii="Times New Roman" w:hAnsi="Times New Roman"/>
          <w:sz w:val="22"/>
        </w:rPr>
        <w:noBreakHyphen/>
      </w:r>
      <w:r w:rsidRPr="00B318E5">
        <w:rPr>
          <w:rFonts w:ascii="Times New Roman" w:hAnsi="Times New Roman"/>
          <w:sz w:val="22"/>
        </w:rPr>
        <w:t>776.8, the county shall: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Review the provider's case file to determine if the provider has become eligible to work as a provider without an individual waiver as specified in Section 30-776.8.</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If the county determines that the provider is eligible to work without an individual waiver or general exception as specified in Section 30-776.8, the county shall: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Provide documentation within the provider's case notes indicating the provider's ineligibility for Tier 2 criminal conviction under Section 30</w:t>
      </w:r>
      <w:r w:rsidR="002F46AF" w:rsidRPr="00B318E5">
        <w:rPr>
          <w:rFonts w:ascii="Times New Roman" w:hAnsi="Times New Roman"/>
          <w:sz w:val="22"/>
        </w:rPr>
        <w:noBreakHyphen/>
      </w:r>
      <w:r w:rsidRPr="00B318E5">
        <w:rPr>
          <w:rFonts w:ascii="Times New Roman" w:hAnsi="Times New Roman"/>
          <w:sz w:val="22"/>
        </w:rPr>
        <w:t>776.583(b) has expired due to the lapse of the ten-year time period referenced in Section 30-776.583(a)(2) and that the provider is now eligible to serve recipients without the need for an individual waiver or general exception;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Provide notice to the provider that his/her status has changed to eligible to work as a provider without a waiver or general exception as of the date that the ten-year time period referenced in Section 30-776.583(a)(2) lapsed.</w:t>
      </w:r>
    </w:p>
    <w:p w:rsid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F46AF" w:rsidRDefault="002F46AF"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F46AF" w:rsidRPr="006654BB" w:rsidRDefault="002F46AF"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F46AF" w:rsidRPr="006654BB" w:rsidRDefault="00B318E5" w:rsidP="002F46A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46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8" name="Rectangle 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7ADE6" id="Rectangle 494" o:spid="_x0000_s1026" style="position:absolute;margin-left:1in;margin-top:0;width:468pt;height:.9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JY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2IUl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F46AF" w:rsidRPr="006654BB" w:rsidRDefault="002F46AF" w:rsidP="002F46AF">
      <w:pPr>
        <w:pStyle w:val="Footer"/>
        <w:tabs>
          <w:tab w:val="center" w:pos="4680"/>
        </w:tabs>
        <w:jc w:val="both"/>
        <w:rPr>
          <w:rFonts w:ascii="Times New Roman" w:hAnsi="Times New Roman"/>
        </w:rPr>
      </w:pPr>
      <w:r w:rsidRPr="006654BB">
        <w:rPr>
          <w:rFonts w:ascii="Times New Roman" w:hAnsi="Times New Roman"/>
        </w:rPr>
        <w:tab/>
        <w:t>CALIFORNIA-DSS-MANUAL-SS</w:t>
      </w:r>
    </w:p>
    <w:p w:rsidR="002F46AF" w:rsidRPr="006E327F" w:rsidRDefault="002F46AF" w:rsidP="002F46AF">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2F46AF" w:rsidRPr="006654BB" w:rsidRDefault="00B318E5" w:rsidP="002F46AF">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56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7" name="Rectangle 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C895F" id="Rectangle 495" o:spid="_x0000_s1026" style="position:absolute;margin-left:1in;margin-top:0;width:468pt;height:.9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ON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ynGAnaQ4w+gmpUbDuGSB47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ft5O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F46AF" w:rsidRPr="006654BB" w:rsidRDefault="002F46AF" w:rsidP="002F46AF">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1.12</w:t>
      </w:r>
    </w:p>
    <w:p w:rsidR="002F46AF" w:rsidRPr="006654BB" w:rsidRDefault="002F46AF" w:rsidP="002F46AF">
      <w:pPr>
        <w:pStyle w:val="Header"/>
        <w:spacing w:line="19" w:lineRule="exact"/>
        <w:jc w:val="both"/>
        <w:rPr>
          <w:rFonts w:ascii="Times New Roman" w:hAnsi="Times New Roman"/>
        </w:rPr>
      </w:pPr>
      <w:r w:rsidRPr="006654BB">
        <w:rPr>
          <w:rFonts w:ascii="Times New Roman" w:hAnsi="Times New Roman"/>
        </w:rPr>
        <w:br w:type="page"/>
      </w:r>
    </w:p>
    <w:p w:rsidR="002F46AF" w:rsidRPr="006654BB" w:rsidRDefault="002F46AF" w:rsidP="002F46AF">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0844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6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34A9F" id="Rectangle 6" o:spid="_x0000_s1026" style="position:absolute;margin-left:1in;margin-top:0;width:468pt;height:.95pt;z-index:-25130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3h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ziD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XY33h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2F46AF" w:rsidRPr="006654BB" w:rsidRDefault="002F46AF" w:rsidP="002F46AF">
      <w:pPr>
        <w:pStyle w:val="Header"/>
        <w:jc w:val="both"/>
        <w:rPr>
          <w:rFonts w:ascii="Times New Roman" w:hAnsi="Times New Roman"/>
        </w:rPr>
      </w:pPr>
      <w:r w:rsidRPr="006654BB">
        <w:rPr>
          <w:rFonts w:ascii="Times New Roman" w:hAnsi="Times New Roman"/>
        </w:rPr>
        <w:t>30-776 (Cont.)</w:t>
      </w:r>
      <w:r w:rsidRPr="006654BB">
        <w:rPr>
          <w:rFonts w:ascii="Times New Roman" w:hAnsi="Times New Roman"/>
        </w:rPr>
        <w:tab/>
        <w:t>SERVICE PROGRAM NO. 7:  IN HOME SUPPORT SERVICES</w:t>
      </w:r>
      <w:r w:rsidRPr="006654BB">
        <w:rPr>
          <w:rFonts w:ascii="Times New Roman" w:hAnsi="Times New Roman"/>
        </w:rPr>
        <w:tab/>
        <w:t>Regulations</w:t>
      </w:r>
    </w:p>
    <w:p w:rsidR="002F46AF" w:rsidRPr="006654BB" w:rsidRDefault="00B318E5" w:rsidP="002F46AF">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77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5" name="Rectangle 4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54BCC" id="Rectangle 497" o:spid="_x0000_s1026" style="position:absolute;margin-left:1in;margin-top:0;width:468pt;height:.9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w8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zHGAnaQ4w+gmpUbDuGSJ46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wJcw8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F46AF" w:rsidRPr="006654BB" w:rsidRDefault="002F46AF"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F46AF" w:rsidRPr="00B318E5" w:rsidRDefault="002F46AF"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2F46AF" w:rsidRPr="00B318E5" w:rsidRDefault="002F46AF" w:rsidP="002F46AF">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If the county determines that the provider remains ineligible to work as a provider without a waiver, the county shall notify the provider accordingly.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.9</w:t>
      </w:r>
      <w:r w:rsidRPr="00B318E5">
        <w:rPr>
          <w:rFonts w:ascii="Times New Roman" w:hAnsi="Times New Roman"/>
          <w:sz w:val="22"/>
        </w:rPr>
        <w:tab/>
        <w:t>Procedures for Notifications of Subsequent Arrest and/or Disposition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.91</w:t>
      </w:r>
      <w:r w:rsidRPr="00B318E5">
        <w:rPr>
          <w:rFonts w:ascii="Times New Roman" w:hAnsi="Times New Roman"/>
          <w:sz w:val="22"/>
        </w:rPr>
        <w:tab/>
        <w:t>Counties will receive notifications of subsequent arrest and disposition information from Department of Justice for those individuals for whom criminal background checks were requested.  The notification may include information about a subsequent arrest, including but not limited to, date of the arrest, code violation, and/or information about the disposition of the subsequent arrest.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.92</w:t>
      </w:r>
      <w:r w:rsidRPr="00B318E5">
        <w:rPr>
          <w:rFonts w:ascii="Times New Roman" w:hAnsi="Times New Roman"/>
          <w:sz w:val="22"/>
        </w:rPr>
        <w:tab/>
        <w:t>When a notification of subsequent arrest and disposition information is received from the Department of Justice, the county shall:</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.921</w:t>
      </w:r>
      <w:r w:rsidRPr="00B318E5">
        <w:rPr>
          <w:rFonts w:ascii="Times New Roman" w:hAnsi="Times New Roman"/>
          <w:sz w:val="22"/>
        </w:rPr>
        <w:tab/>
        <w:t>Review the notification to determine whether it includes information only about a subsequent arrest or disposition of a subsequent arrest.</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If the notification includes information only about a subsequent arrest, and not disposition of a subsequent arrest, whether or not the arrest is for a disqualifying crime, the county shall not take any action to deem individual ineligible.</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the notification includes information about the disposition of a subsequent arrest, the county shall determine whether there has been a conviction for a Tier</w:t>
      </w:r>
      <w:r w:rsidR="002F46AF" w:rsidRPr="00B318E5">
        <w:rPr>
          <w:rFonts w:ascii="Times New Roman" w:hAnsi="Times New Roman"/>
          <w:sz w:val="22"/>
        </w:rPr>
        <w:t> </w:t>
      </w:r>
      <w:r w:rsidRPr="00B318E5">
        <w:rPr>
          <w:rFonts w:ascii="Times New Roman" w:hAnsi="Times New Roman"/>
          <w:sz w:val="22"/>
        </w:rPr>
        <w:t>1 or Tier 2 disqualifying crime within the last 10 years.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If the conviction is not for a disqualifying crime, the county shall not take any further action.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3240" w:hanging="324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If the conviction is a for Tier 1 or Tier 2 disqualifying crime, the county shall deem the individual ineligible to continue to be enrolled as a provider.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2F46AF">
      <w:pPr>
        <w:tabs>
          <w:tab w:val="left" w:pos="540"/>
          <w:tab w:val="left" w:pos="1080"/>
          <w:tab w:val="left" w:pos="1800"/>
          <w:tab w:val="left" w:pos="2520"/>
          <w:tab w:val="left" w:pos="3240"/>
          <w:tab w:val="left" w:pos="3960"/>
          <w:tab w:val="left" w:pos="4680"/>
          <w:tab w:val="right" w:pos="9360"/>
        </w:tabs>
        <w:ind w:left="3960" w:hanging="396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county shall provide the individual and all recipients for whom the individual provides services with notice of the individual's ineligibility as outlined in Section 30-776.6.</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1862">
      <w:pPr>
        <w:tabs>
          <w:tab w:val="left" w:pos="540"/>
          <w:tab w:val="left" w:pos="1080"/>
          <w:tab w:val="left" w:pos="1800"/>
          <w:tab w:val="left" w:pos="2520"/>
          <w:tab w:val="left" w:pos="3240"/>
          <w:tab w:val="left" w:pos="3960"/>
          <w:tab w:val="left" w:pos="4680"/>
          <w:tab w:val="right" w:pos="9360"/>
        </w:tabs>
        <w:ind w:left="4680" w:hanging="468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w:t>
      </w:r>
      <w:proofErr w:type="spellStart"/>
      <w:r w:rsidRPr="00B318E5">
        <w:rPr>
          <w:rFonts w:ascii="Times New Roman" w:hAnsi="Times New Roman"/>
          <w:sz w:val="22"/>
        </w:rPr>
        <w:t>i</w:t>
      </w:r>
      <w:proofErr w:type="spellEnd"/>
      <w:r w:rsidRPr="00B318E5">
        <w:rPr>
          <w:rFonts w:ascii="Times New Roman" w:hAnsi="Times New Roman"/>
          <w:sz w:val="22"/>
        </w:rPr>
        <w:t>)</w:t>
      </w:r>
      <w:r w:rsidRPr="00B318E5">
        <w:rPr>
          <w:rFonts w:ascii="Times New Roman" w:hAnsi="Times New Roman"/>
          <w:sz w:val="22"/>
        </w:rPr>
        <w:tab/>
        <w:t>The notices shall indicate that the individual may continue to provide services and receive payment for providing services for 20 calendar days in order to allow the recipient(s) adequate time to find and hire a new provider(s).</w:t>
      </w:r>
    </w:p>
    <w:p w:rsidR="00E557B4" w:rsidRPr="00E557B4"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Pr="006654BB"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Pr="006654BB" w:rsidRDefault="00B318E5" w:rsidP="00C3186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87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4" name="Rectangle 4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31D1A" id="Rectangle 498" o:spid="_x0000_s1026" style="position:absolute;margin-left:1in;margin-top:0;width:468pt;height:.9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3FJ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t63FJ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31862" w:rsidRPr="006654BB" w:rsidRDefault="00C31862" w:rsidP="00C31862">
      <w:pPr>
        <w:pStyle w:val="Footer"/>
        <w:tabs>
          <w:tab w:val="center" w:pos="4680"/>
        </w:tabs>
        <w:jc w:val="both"/>
        <w:rPr>
          <w:rFonts w:ascii="Times New Roman" w:hAnsi="Times New Roman"/>
        </w:rPr>
      </w:pPr>
      <w:r w:rsidRPr="006654BB">
        <w:rPr>
          <w:rFonts w:ascii="Times New Roman" w:hAnsi="Times New Roman"/>
        </w:rPr>
        <w:tab/>
        <w:t>CALIFORNIA-DSS-MANUAL-SS</w:t>
      </w:r>
    </w:p>
    <w:p w:rsidR="00C31862" w:rsidRPr="006E327F" w:rsidRDefault="00C31862" w:rsidP="00C31862">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C31862" w:rsidRPr="006654BB" w:rsidRDefault="00B318E5" w:rsidP="00C31862">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097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3" name="Rectangle 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C803F" id="Rectangle 499" o:spid="_x0000_s1026" style="position:absolute;margin-left:1in;margin-top:0;width:468pt;height:.9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WC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pxNMBK0gxh9AtWo2LYMkSxzrNiDudXG8oPRyOvnMkwnN8k69gqSpR6ZFBMvI2nhhUmUFtNosYhX&#10;5Jc9XbFyBj+pqOF7dhQZZv6OxSHeVp/EP+NgtKcQ09BG0Hd+Hf+dp/7Q65kjZ1PBDe/7O2Up6P5W&#10;lt80EnLZAE22UEoODaMVyDrCPTlgDQ1H0WZ4LyuQh+6MdKo81KqzgBBF9OBS6vGUUlanEianGZnE&#10;AWReCWthFMTTg8PHw73S5i2THbKDHCv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4SWW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31862" w:rsidRPr="006654BB" w:rsidRDefault="00C31862" w:rsidP="00C31862">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1.13</w:t>
      </w:r>
    </w:p>
    <w:p w:rsidR="00C31862" w:rsidRPr="006654BB" w:rsidRDefault="00C31862" w:rsidP="00C31862">
      <w:pPr>
        <w:pStyle w:val="Header"/>
        <w:spacing w:line="19" w:lineRule="exact"/>
        <w:jc w:val="both"/>
        <w:rPr>
          <w:rFonts w:ascii="Times New Roman" w:hAnsi="Times New Roman"/>
        </w:rPr>
      </w:pPr>
      <w:r w:rsidRPr="006654BB">
        <w:rPr>
          <w:rFonts w:ascii="Times New Roman" w:hAnsi="Times New Roman"/>
        </w:rPr>
        <w:br w:type="page"/>
      </w:r>
    </w:p>
    <w:p w:rsidR="00C31862" w:rsidRPr="006654BB" w:rsidRDefault="00C31862" w:rsidP="00C31862">
      <w:pPr>
        <w:pStyle w:val="Header"/>
        <w:jc w:val="both"/>
        <w:rPr>
          <w:rFonts w:ascii="Times New Roman" w:hAnsi="Times New Roman"/>
        </w:rPr>
      </w:pPr>
      <w:r w:rsidRPr="006654BB">
        <w:rPr>
          <w:rFonts w:ascii="Times New Roman" w:hAnsi="Times New Roman"/>
        </w:rPr>
        <w:lastRenderedPageBreak/>
        <w:tab/>
        <w:t xml:space="preserve">SOCIAL </w:t>
      </w:r>
      <w:r w:rsidR="00591807" w:rsidRPr="006654BB">
        <w:rPr>
          <w:rFonts w:ascii="Times New Roman" w:hAnsi="Times New Roman"/>
          <w:noProof/>
          <w:snapToGrid/>
        </w:rPr>
        <mc:AlternateContent>
          <mc:Choice Requires="wps">
            <w:drawing>
              <wp:anchor distT="0" distB="0" distL="114300" distR="114300" simplePos="0" relativeHeight="25201049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E093B" id="Rectangle 6" o:spid="_x0000_s1026" style="position:absolute;margin-left:1in;margin-top:0;width:468pt;height:.95pt;z-index:-25130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IO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I4Ag4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SERVICES STANDARDS</w:t>
      </w:r>
    </w:p>
    <w:p w:rsidR="00C71655" w:rsidRPr="006654BB" w:rsidRDefault="00C71655" w:rsidP="00C7165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t>30-776</w:t>
      </w:r>
    </w:p>
    <w:p w:rsidR="00C31862" w:rsidRPr="006654BB" w:rsidRDefault="00B318E5" w:rsidP="00C31862">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18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1" name="Rectangle 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D0847" id="Rectangle 501" o:spid="_x0000_s1026" style="position:absolute;margin-left:1in;margin-top:0;width:468pt;height:.9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Le1v6M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C31862" w:rsidRPr="006654BB"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31862" w:rsidRPr="00B318E5"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30-776</w:t>
      </w:r>
      <w:r w:rsidRPr="00B318E5">
        <w:rPr>
          <w:rFonts w:ascii="Times New Roman" w:hAnsi="Times New Roman"/>
          <w:b/>
          <w:sz w:val="22"/>
        </w:rPr>
        <w:tab/>
        <w:t>PROVIDER ENROLLMENT</w:t>
      </w:r>
      <w:r w:rsidRPr="00B318E5">
        <w:rPr>
          <w:rFonts w:ascii="Times New Roman" w:hAnsi="Times New Roman"/>
          <w:sz w:val="22"/>
        </w:rPr>
        <w:t xml:space="preserve">  (Continued)</w:t>
      </w:r>
      <w:r w:rsidRPr="00B318E5">
        <w:rPr>
          <w:rFonts w:ascii="Times New Roman" w:hAnsi="Times New Roman"/>
          <w:sz w:val="22"/>
        </w:rPr>
        <w:tab/>
      </w:r>
      <w:r w:rsidRPr="00B318E5">
        <w:rPr>
          <w:rFonts w:ascii="Times New Roman" w:hAnsi="Times New Roman"/>
          <w:b/>
          <w:sz w:val="22"/>
        </w:rPr>
        <w:t>30-776</w:t>
      </w:r>
    </w:p>
    <w:p w:rsidR="00C31862" w:rsidRPr="00B318E5" w:rsidRDefault="00C31862" w:rsidP="00C31862">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.922</w:t>
      </w:r>
      <w:r w:rsidRPr="00B318E5">
        <w:rPr>
          <w:rFonts w:ascii="Times New Roman" w:hAnsi="Times New Roman"/>
          <w:sz w:val="22"/>
        </w:rPr>
        <w:tab/>
        <w:t>The county shall retain the following information:</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1862">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notification of subsequent arrest and/or disposition information that the county received from the Department of Justice; and</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copy of the notice informing the individual of his/her ineligibility;</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1862">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.93</w:t>
      </w:r>
      <w:r w:rsidRPr="00B318E5">
        <w:rPr>
          <w:rFonts w:ascii="Times New Roman" w:hAnsi="Times New Roman"/>
          <w:sz w:val="22"/>
        </w:rPr>
        <w:tab/>
        <w:t>The county shall follow Department of Justice procedures to notify the Department of Justice to terminate sending subsequent arrest notifications under the following conditions:</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186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.931</w:t>
      </w:r>
      <w:r w:rsidRPr="00B318E5">
        <w:rPr>
          <w:rFonts w:ascii="Times New Roman" w:hAnsi="Times New Roman"/>
          <w:sz w:val="22"/>
        </w:rPr>
        <w:tab/>
        <w:t>When a county deems an individual ineligible to be enrolled as a provider, and the individual has exhausted all of his/her rights to appeal the ineligibility determination; or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E557B4" w:rsidP="00C31862">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.932</w:t>
      </w:r>
      <w:r w:rsidRPr="00B318E5">
        <w:rPr>
          <w:rFonts w:ascii="Times New Roman" w:hAnsi="Times New Roman"/>
          <w:sz w:val="22"/>
        </w:rPr>
        <w:tab/>
        <w:t>An individual who has been enrolled as a provider has stopped providing services for any recipient for a period longer than one year.</w:t>
      </w:r>
    </w:p>
    <w:p w:rsidR="00E557B4" w:rsidRPr="00B318E5" w:rsidRDefault="00E557B4"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E557B4" w:rsidRPr="00B318E5" w:rsidRDefault="00C31862" w:rsidP="00E557B4">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 xml:space="preserve">NOTE:  </w:t>
      </w:r>
      <w:r w:rsidR="00E557B4" w:rsidRPr="00B318E5">
        <w:rPr>
          <w:rFonts w:ascii="Times New Roman" w:hAnsi="Times New Roman"/>
          <w:sz w:val="22"/>
        </w:rPr>
        <w:t>Authority cited:</w:t>
      </w:r>
      <w:r w:rsidRPr="00B318E5">
        <w:rPr>
          <w:rFonts w:ascii="Times New Roman" w:hAnsi="Times New Roman"/>
          <w:sz w:val="22"/>
        </w:rPr>
        <w:t xml:space="preserve">  </w:t>
      </w:r>
      <w:r w:rsidR="00E557B4" w:rsidRPr="00B318E5">
        <w:rPr>
          <w:rFonts w:ascii="Times New Roman" w:hAnsi="Times New Roman"/>
          <w:sz w:val="22"/>
        </w:rPr>
        <w:t>Sections 10553 and 10554, Welfare and Institutions Code.</w:t>
      </w:r>
      <w:r w:rsidRPr="00B318E5">
        <w:rPr>
          <w:rFonts w:ascii="Times New Roman" w:hAnsi="Times New Roman"/>
          <w:sz w:val="22"/>
        </w:rPr>
        <w:t xml:space="preserve">  </w:t>
      </w:r>
      <w:r w:rsidR="00E557B4" w:rsidRPr="00B318E5">
        <w:rPr>
          <w:rFonts w:ascii="Times New Roman" w:hAnsi="Times New Roman"/>
          <w:sz w:val="22"/>
        </w:rPr>
        <w:t>Reference:</w:t>
      </w:r>
      <w:r w:rsidRPr="00B318E5">
        <w:rPr>
          <w:rFonts w:ascii="Times New Roman" w:hAnsi="Times New Roman"/>
          <w:sz w:val="22"/>
        </w:rPr>
        <w:t xml:space="preserve">  </w:t>
      </w:r>
      <w:r w:rsidR="00E557B4" w:rsidRPr="00B318E5">
        <w:rPr>
          <w:rFonts w:ascii="Times New Roman" w:hAnsi="Times New Roman"/>
          <w:sz w:val="22"/>
        </w:rPr>
        <w:t>Sections 12300, 12301.22, 12301.24, 12301.25, 12305.81, 12305.86, and 12305.87, Welfare and Institutions Code; Section 12168.7, Government Code; Sections 13040 and 13041, Unemployment Insurance Code; Immigration Reform and Control Act of 1986, Public Law 99-603 (8 United States Code Section 1324a); 26 United States Code Section 3402; 26 Code of Federal Regulation Section 31.3402(f)(2)-1(a).</w:t>
      </w: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Pr="006654BB"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57A5" w:rsidRPr="006654BB" w:rsidRDefault="00B318E5" w:rsidP="00F257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28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0" name="Rectangle 5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E48B5" id="Rectangle 502" o:spid="_x0000_s1026" style="position:absolute;margin-left:1in;margin-top:0;width:468pt;height:.9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Y7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7IJj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F257A5" w:rsidRPr="006654BB" w:rsidRDefault="00F257A5" w:rsidP="00F257A5">
      <w:pPr>
        <w:pStyle w:val="Footer"/>
        <w:tabs>
          <w:tab w:val="center" w:pos="4680"/>
        </w:tabs>
        <w:jc w:val="both"/>
        <w:rPr>
          <w:rFonts w:ascii="Times New Roman" w:hAnsi="Times New Roman"/>
        </w:rPr>
      </w:pPr>
      <w:r w:rsidRPr="006654BB">
        <w:rPr>
          <w:rFonts w:ascii="Times New Roman" w:hAnsi="Times New Roman"/>
        </w:rPr>
        <w:tab/>
        <w:t>CALIFORNIA-DSS-MANUAL-SS</w:t>
      </w:r>
    </w:p>
    <w:p w:rsidR="00F257A5" w:rsidRPr="006E327F" w:rsidRDefault="00F257A5" w:rsidP="00F257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F257A5" w:rsidRPr="006654BB" w:rsidRDefault="00B318E5" w:rsidP="00F257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38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9" name="Rectangle 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E5FA0" id="Rectangle 503" o:spid="_x0000_s1026" style="position:absolute;margin-left:1in;margin-top:0;width:468pt;height:.9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ZQW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OIkw5i9AlUI3zbUhR5E8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kFSn0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sdlBY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F257A5" w:rsidRPr="006654BB" w:rsidRDefault="00F257A5" w:rsidP="00F257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1.14</w:t>
      </w:r>
    </w:p>
    <w:p w:rsidR="00F257A5" w:rsidRPr="006654BB" w:rsidRDefault="00F257A5" w:rsidP="00F257A5">
      <w:pPr>
        <w:pStyle w:val="Header"/>
        <w:spacing w:line="19" w:lineRule="exact"/>
        <w:jc w:val="both"/>
        <w:rPr>
          <w:rFonts w:ascii="Times New Roman" w:hAnsi="Times New Roman"/>
        </w:rPr>
      </w:pPr>
      <w:r w:rsidRPr="006654BB">
        <w:rPr>
          <w:rFonts w:ascii="Times New Roman" w:hAnsi="Times New Roman"/>
        </w:rPr>
        <w:br w:type="page"/>
      </w:r>
    </w:p>
    <w:p w:rsidR="00F257A5" w:rsidRPr="006654BB" w:rsidRDefault="00F257A5" w:rsidP="00F257A5">
      <w:pPr>
        <w:pStyle w:val="Header"/>
        <w:jc w:val="both"/>
        <w:rPr>
          <w:rFonts w:ascii="Times New Roman" w:hAnsi="Times New Roman"/>
        </w:rPr>
      </w:pPr>
      <w:r w:rsidRPr="006654BB">
        <w:rPr>
          <w:rFonts w:ascii="Times New Roman" w:hAnsi="Times New Roman"/>
        </w:rPr>
        <w:lastRenderedPageBreak/>
        <w:tab/>
        <w:t>SOCIAL SER</w:t>
      </w:r>
      <w:r w:rsidR="00591807" w:rsidRPr="006654BB">
        <w:rPr>
          <w:rFonts w:ascii="Times New Roman" w:hAnsi="Times New Roman"/>
          <w:noProof/>
          <w:snapToGrid/>
        </w:rPr>
        <mc:AlternateContent>
          <mc:Choice Requires="wps">
            <w:drawing>
              <wp:anchor distT="0" distB="0" distL="114300" distR="114300" simplePos="0" relativeHeight="25201254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AAEAA" id="Rectangle 6" o:spid="_x0000_s1026" style="position:absolute;margin-left:1in;margin-top:0;width:468pt;height:.95pt;z-index:-25130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Z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Z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EigcJmAppZk&#10;E19Eux1049pqjLSyX4VtfSs5q3qdOHnkvsfEOaNPQlwuvtLpyO0i1VR/l7pz5TKV3VaxZygd8MFd&#10;7d4TMGiV/oHRCD23xOb7nmqOUfdBQvkVMSGuSXuDzLMEDH29sr1eobIGqBJbjKbhyk6NfT9osWvh&#10;ptjnkFRLKNlG+HJy5Tx5Bf47A/qqZ3J8B7jGfW37XZc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CWtzNZ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654BB">
        <w:rPr>
          <w:rFonts w:ascii="Times New Roman" w:hAnsi="Times New Roman"/>
        </w:rPr>
        <w:t>VICES STANDARDS</w:t>
      </w:r>
    </w:p>
    <w:p w:rsidR="00F257A5" w:rsidRPr="006654BB" w:rsidRDefault="00F257A5" w:rsidP="00F257A5">
      <w:pPr>
        <w:pStyle w:val="Header"/>
        <w:jc w:val="both"/>
        <w:rPr>
          <w:rFonts w:ascii="Times New Roman" w:hAnsi="Times New Roman"/>
        </w:rPr>
      </w:pPr>
      <w:r>
        <w:rPr>
          <w:rFonts w:ascii="Times New Roman" w:hAnsi="Times New Roman"/>
        </w:rPr>
        <w:t>30-777</w:t>
      </w:r>
      <w:r w:rsidRPr="006654BB">
        <w:rPr>
          <w:rFonts w:ascii="Times New Roman" w:hAnsi="Times New Roman"/>
        </w:rPr>
        <w:tab/>
        <w:t>SERVICE PROGRAM NO. 7:  IN HOME SUPPORT SERVICES</w:t>
      </w:r>
      <w:r w:rsidRPr="006654BB">
        <w:rPr>
          <w:rFonts w:ascii="Times New Roman" w:hAnsi="Times New Roman"/>
        </w:rPr>
        <w:tab/>
        <w:t>Regulations</w:t>
      </w:r>
    </w:p>
    <w:p w:rsidR="00F257A5" w:rsidRPr="006654BB" w:rsidRDefault="00B318E5" w:rsidP="00F257A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59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7" name="Rectangle 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0516F" id="Rectangle 505" o:spid="_x0000_s1026" style="position:absolute;margin-left:1in;margin-top:0;width:468pt;height:.9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AA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GIkw5i9AlUI3zbUhR5k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wx0A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F257A5" w:rsidRPr="006654BB" w:rsidRDefault="00F257A5" w:rsidP="00F257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C9610C">
      <w:pPr>
        <w:pStyle w:val="Heading1"/>
      </w:pPr>
      <w:r w:rsidRPr="00B318E5">
        <w:t>30-777</w:t>
      </w:r>
      <w:r w:rsidRPr="00B318E5">
        <w:tab/>
        <w:t>PROVIDER EMPLOYMENT ELIGIBILITY VERIFICATION</w:t>
      </w:r>
      <w:r w:rsidRPr="00B318E5">
        <w:tab/>
        <w:t>30-777</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B318E5">
        <w:rPr>
          <w:rFonts w:ascii="Times New Roman" w:hAnsi="Times New Roman"/>
          <w:sz w:val="22"/>
        </w:rPr>
        <w:t>.1</w:t>
      </w:r>
      <w:r w:rsidRPr="00B318E5">
        <w:rPr>
          <w:rFonts w:ascii="Times New Roman" w:hAnsi="Times New Roman"/>
          <w:sz w:val="22"/>
        </w:rPr>
        <w:tab/>
        <w:t>The recipient, prior to hiring an individual to be his/her provider, shall verify that the individual is legally authorized to work in the U.S.</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.11</w:t>
      </w:r>
      <w:r w:rsidRPr="00B318E5">
        <w:rPr>
          <w:rFonts w:ascii="Times New Roman" w:hAnsi="Times New Roman"/>
          <w:sz w:val="22"/>
        </w:rPr>
        <w:tab/>
        <w:t>Verification of the individual's authorization to work in the U.S. shall be accomplished by obtaining, completing, signing, retaining, and otherwise complying with all of the requirements contained in the most current version of U.S. Citizenship and Immigration Services' (USCIS) Employment Eligibility Verification (Form I-9).</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center" w:pos="4680"/>
          <w:tab w:val="right" w:pos="9360"/>
        </w:tabs>
        <w:jc w:val="both"/>
        <w:rPr>
          <w:rFonts w:ascii="Times New Roman" w:hAnsi="Times New Roman"/>
          <w:b/>
          <w:sz w:val="22"/>
        </w:rPr>
      </w:pPr>
      <w:r w:rsidRPr="00B318E5">
        <w:rPr>
          <w:rFonts w:ascii="Times New Roman" w:hAnsi="Times New Roman"/>
          <w:b/>
          <w:sz w:val="22"/>
          <w:u w:val="double"/>
        </w:rPr>
        <w:tab/>
      </w:r>
      <w:r w:rsidRPr="00B318E5">
        <w:rPr>
          <w:rFonts w:ascii="Times New Roman" w:hAnsi="Times New Roman"/>
          <w:b/>
          <w:sz w:val="22"/>
          <w:u w:val="double"/>
        </w:rPr>
        <w:tab/>
      </w:r>
    </w:p>
    <w:p w:rsidR="004A3706" w:rsidRPr="00B318E5" w:rsidRDefault="004A3706" w:rsidP="004A3706">
      <w:pPr>
        <w:tabs>
          <w:tab w:val="center" w:pos="4680"/>
          <w:tab w:val="right" w:pos="9360"/>
        </w:tabs>
        <w:jc w:val="both"/>
        <w:rPr>
          <w:rFonts w:ascii="Times New Roman" w:hAnsi="Times New Roman"/>
          <w:sz w:val="22"/>
        </w:rPr>
      </w:pPr>
      <w:r w:rsidRPr="00B318E5">
        <w:rPr>
          <w:rFonts w:ascii="Times New Roman" w:hAnsi="Times New Roman"/>
          <w:b/>
          <w:sz w:val="22"/>
        </w:rPr>
        <w:tab/>
        <w:t>HANDBOOK BEGINS HERE</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.111</w:t>
      </w:r>
      <w:r w:rsidRPr="00B318E5">
        <w:rPr>
          <w:rFonts w:ascii="Times New Roman" w:hAnsi="Times New Roman"/>
          <w:sz w:val="22"/>
        </w:rPr>
        <w:tab/>
        <w:t>The completed Form I-9 shall be retained by the recipient in such a manner as to protect the provider's confidential information, including but not limited to his/her social security number, address and telephone number.</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.112</w:t>
      </w:r>
      <w:r w:rsidRPr="00B318E5">
        <w:rPr>
          <w:rFonts w:ascii="Times New Roman" w:hAnsi="Times New Roman"/>
          <w:sz w:val="22"/>
        </w:rPr>
        <w:tab/>
        <w:t>A copy of the completed Form I-9 shall also be retained by the county on behalf of the recipient.  This copy shall also be retained in such a manner as to protect the provider's confidential information, including, but not limited to, his/her social security number, address, and telephone number.</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sidRPr="00B318E5">
        <w:rPr>
          <w:rFonts w:ascii="Times New Roman" w:hAnsi="Times New Roman"/>
          <w:sz w:val="22"/>
        </w:rPr>
        <w:tab/>
        <w:t>.12</w:t>
      </w:r>
      <w:r w:rsidRPr="00B318E5">
        <w:rPr>
          <w:rFonts w:ascii="Times New Roman" w:hAnsi="Times New Roman"/>
          <w:sz w:val="22"/>
        </w:rPr>
        <w:tab/>
        <w:t>Information about Form I-9 requirements may be accessed on USCIS' web site at:  http://www.uscis.gov/I-9.</w:t>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center" w:pos="4680"/>
          <w:tab w:val="right" w:pos="9360"/>
        </w:tabs>
        <w:jc w:val="both"/>
        <w:rPr>
          <w:rFonts w:ascii="Times New Roman" w:hAnsi="Times New Roman"/>
          <w:sz w:val="22"/>
        </w:rPr>
      </w:pPr>
      <w:r w:rsidRPr="00B318E5">
        <w:rPr>
          <w:rFonts w:ascii="Times New Roman" w:hAnsi="Times New Roman"/>
          <w:b/>
          <w:sz w:val="22"/>
          <w:u w:val="double"/>
        </w:rPr>
        <w:tab/>
        <w:t>HANDBOOK ENDS HERE</w:t>
      </w:r>
      <w:r w:rsidRPr="00B318E5">
        <w:rPr>
          <w:rFonts w:ascii="Times New Roman" w:hAnsi="Times New Roman"/>
          <w:b/>
          <w:sz w:val="22"/>
          <w:u w:val="double"/>
        </w:rPr>
        <w:tab/>
      </w: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4A3706" w:rsidRPr="00B318E5" w:rsidRDefault="004A3706" w:rsidP="004A370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sz w:val="22"/>
        </w:rPr>
        <w:t>NOTE:  Authority cited:  Sections 10553 and 10554, Welfare and Institutions Code.  Reference:  Immigration Reform and Control Act of 1986, Public Law 99-603 (8 United States Code 1324a).</w:t>
      </w: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B04C3" w:rsidRPr="006654BB" w:rsidRDefault="006B04C3">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D2766" w:rsidRDefault="00CD2766"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204A7" w:rsidRPr="006654BB" w:rsidRDefault="00F204A7"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CD2766" w:rsidRPr="006654BB" w:rsidRDefault="00B318E5" w:rsidP="00CD2766">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69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6" name="Rectangle 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21E9E" id="Rectangle 506" o:spid="_x0000_s1026" style="position:absolute;margin-left:1in;margin-top:0;width:468pt;height:.9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EmY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aIkw5i9AlUI3zbUhR5s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VMSZ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CD2766" w:rsidRPr="006654BB" w:rsidRDefault="00CD2766" w:rsidP="00CD2766">
      <w:pPr>
        <w:pStyle w:val="Footer"/>
        <w:tabs>
          <w:tab w:val="center" w:pos="4680"/>
        </w:tabs>
        <w:jc w:val="both"/>
        <w:rPr>
          <w:rFonts w:ascii="Times New Roman" w:hAnsi="Times New Roman"/>
        </w:rPr>
      </w:pPr>
      <w:r w:rsidRPr="006654BB">
        <w:rPr>
          <w:rFonts w:ascii="Times New Roman" w:hAnsi="Times New Roman"/>
        </w:rPr>
        <w:tab/>
        <w:t>CALIFORNIA-DSS-MANUAL-SS</w:t>
      </w:r>
    </w:p>
    <w:p w:rsidR="00CD2766" w:rsidRPr="006E327F" w:rsidRDefault="00CD2766" w:rsidP="00CD2766">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16-01</w:t>
      </w:r>
      <w:r w:rsidRPr="006E327F">
        <w:rPr>
          <w:rFonts w:ascii="Times New Roman" w:hAnsi="Times New Roman"/>
        </w:rPr>
        <w:tab/>
        <w:t xml:space="preserve">Effective  </w:t>
      </w:r>
      <w:r>
        <w:rPr>
          <w:rFonts w:ascii="Times New Roman" w:hAnsi="Times New Roman"/>
        </w:rPr>
        <w:t>1/1/16</w:t>
      </w:r>
    </w:p>
    <w:p w:rsidR="00CD2766" w:rsidRPr="006654BB" w:rsidRDefault="00B318E5" w:rsidP="00CD2766">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179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5" name="Rectangle 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2B015" id="Rectangle 507" o:spid="_x0000_s1026" style="position:absolute;margin-left:1in;margin-top:0;width:468pt;height:.9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4+x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KIkw5i9AlUI3zbUhR5i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NlRBOUidJognk&#10;+spzinS9cOYLP46TVbEoVv5THVZWW3XK9pdLYR05BcoYYgfsHppqQBUzGTOJssDHYEBXC5KRLyLt&#10;FtpxqSVGUuivTDe2l5xVvU6c1DPfY+Kc0UchLhdf6XTkdpFqrL9L3ZlyGctuI6pHKB3wwVxtXhQw&#10;aIT8gdEATTfH6vuOSIpR+45D+WV+GJoubY0wSgI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Ojj7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CD2766" w:rsidRDefault="00CD2766" w:rsidP="00CD2766">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w:t>
      </w:r>
      <w:r w:rsidR="00F204A7">
        <w:rPr>
          <w:rFonts w:ascii="Times New Roman" w:hAnsi="Times New Roman"/>
        </w:rPr>
        <w:t>5</w:t>
      </w:r>
    </w:p>
    <w:p w:rsidR="006418F7" w:rsidRPr="006654BB" w:rsidRDefault="006418F7" w:rsidP="006418F7">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220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4" name="Rectangle 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DFBFA" id="Rectangle 511" o:spid="_x0000_s1026" style="position:absolute;margin-left:1in;margin-top:0;width:468pt;height:.9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ks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DFaaSw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r w:rsidRPr="006654BB">
        <w:rPr>
          <w:rFonts w:ascii="Times New Roman" w:hAnsi="Times New Roman"/>
        </w:rPr>
        <w:tab/>
        <w:t>SOCIAL SERVICES STANDARDS</w:t>
      </w:r>
    </w:p>
    <w:p w:rsidR="006418F7" w:rsidRPr="006654BB" w:rsidRDefault="00F7619E" w:rsidP="006418F7">
      <w:pPr>
        <w:pStyle w:val="Header"/>
        <w:jc w:val="both"/>
        <w:rPr>
          <w:rFonts w:ascii="Times New Roman" w:hAnsi="Times New Roman"/>
        </w:rPr>
      </w:pPr>
      <w:r w:rsidRPr="006654BB">
        <w:rPr>
          <w:rFonts w:ascii="Times New Roman" w:hAnsi="Times New Roman"/>
        </w:rPr>
        <w:t>Regulations</w:t>
      </w:r>
      <w:r w:rsidR="006418F7" w:rsidRPr="006654BB">
        <w:rPr>
          <w:rFonts w:ascii="Times New Roman" w:hAnsi="Times New Roman"/>
        </w:rPr>
        <w:tab/>
        <w:t>SERVICE PROGRAM NO. 7:  IN HOME SUPPORT SERVICES</w:t>
      </w:r>
      <w:r w:rsidR="006418F7" w:rsidRPr="006654BB">
        <w:rPr>
          <w:rFonts w:ascii="Times New Roman" w:hAnsi="Times New Roman"/>
        </w:rPr>
        <w:tab/>
      </w:r>
      <w:r>
        <w:rPr>
          <w:rFonts w:ascii="Times New Roman" w:hAnsi="Times New Roman"/>
        </w:rPr>
        <w:t>30-778 (Cont.)</w:t>
      </w:r>
    </w:p>
    <w:p w:rsidR="006418F7" w:rsidRPr="006654BB" w:rsidRDefault="00B318E5" w:rsidP="006418F7">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10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3" name="Rectangle 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5B98A" id="Rectangle 510" o:spid="_x0000_s1026" style="position:absolute;margin-left:1in;margin-top:0;width:468pt;height:.9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dIIRJx3E6BOoRvi2pSjyPc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kFSn0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T4fe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6418F7" w:rsidRPr="006654BB" w:rsidRDefault="006418F7" w:rsidP="006418F7">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6418F7" w:rsidRPr="00B318E5" w:rsidRDefault="006418F7" w:rsidP="00C9610C">
      <w:pPr>
        <w:pStyle w:val="Heading1"/>
      </w:pPr>
      <w:r w:rsidRPr="00B318E5">
        <w:t>30-778</w:t>
      </w:r>
      <w:r w:rsidRPr="00B318E5">
        <w:tab/>
        <w:t>GENERAL EXCEPTION REQUIREMENTS</w:t>
      </w:r>
      <w:r w:rsidRPr="00B318E5">
        <w:tab/>
        <w:t>30-778</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.1</w:t>
      </w:r>
      <w:r w:rsidRPr="00B318E5">
        <w:rPr>
          <w:rFonts w:ascii="Times New Roman" w:hAnsi="Times New Roman"/>
          <w:sz w:val="22"/>
        </w:rPr>
        <w:tab/>
        <w:t>For the purposes of Section 30-778, the following definitions shall apply: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.11</w:t>
      </w:r>
      <w:r w:rsidRPr="00B318E5">
        <w:rPr>
          <w:rFonts w:ascii="Times New Roman" w:hAnsi="Times New Roman"/>
          <w:sz w:val="22"/>
        </w:rPr>
        <w:tab/>
        <w:t>Applicant provider means an individual who is seeking a general exception to his/her exclusion as a provider due to the Criminal Offender Record Information results as specified in Welfare and Institutions Code section 12305.87(e).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.12</w:t>
      </w:r>
      <w:r w:rsidRPr="00B318E5">
        <w:rPr>
          <w:rFonts w:ascii="Times New Roman" w:hAnsi="Times New Roman"/>
          <w:sz w:val="22"/>
        </w:rPr>
        <w:tab/>
        <w:t>County means the county IHSS office, or any other organization or agency, such as the county IHSS Public Authority, or Non-Profit Consortium, designated by the county to perform provider enrollment functions.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.13</w:t>
      </w:r>
      <w:r w:rsidRPr="00B318E5">
        <w:rPr>
          <w:rFonts w:ascii="Times New Roman" w:hAnsi="Times New Roman"/>
          <w:sz w:val="22"/>
        </w:rPr>
        <w:tab/>
        <w:t>Criminal Offender Record Information (CORI) means the criminal offender record information search response, as provided to the county by the California Department of Justice (DOJ).</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.14</w:t>
      </w:r>
      <w:r w:rsidRPr="00B318E5">
        <w:rPr>
          <w:rFonts w:ascii="Times New Roman" w:hAnsi="Times New Roman"/>
          <w:sz w:val="22"/>
        </w:rPr>
        <w:tab/>
        <w:t>Denial notice means the notice provided by a county to an individual informing him/her that he/she is ineligible to serve as a provider as specified in Section 30</w:t>
      </w:r>
      <w:r w:rsidR="00F7619E" w:rsidRPr="00B318E5">
        <w:rPr>
          <w:rFonts w:ascii="Times New Roman" w:hAnsi="Times New Roman"/>
          <w:sz w:val="22"/>
        </w:rPr>
        <w:t>-</w:t>
      </w:r>
      <w:r w:rsidRPr="00B318E5">
        <w:rPr>
          <w:rFonts w:ascii="Times New Roman" w:hAnsi="Times New Roman"/>
          <w:sz w:val="22"/>
        </w:rPr>
        <w:t>776.63.</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.15</w:t>
      </w:r>
      <w:r w:rsidRPr="00B318E5">
        <w:rPr>
          <w:rFonts w:ascii="Times New Roman" w:hAnsi="Times New Roman"/>
          <w:sz w:val="22"/>
        </w:rPr>
        <w:tab/>
        <w:t>Family member means a person who is related to an applicant provider either through blood or marriage.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.16</w:t>
      </w:r>
      <w:r w:rsidRPr="00B318E5">
        <w:rPr>
          <w:rFonts w:ascii="Times New Roman" w:hAnsi="Times New Roman"/>
          <w:sz w:val="22"/>
        </w:rPr>
        <w:tab/>
        <w:t>General exception means a general exception to the exclusion of an applicant provider granted by the State as specified in Welfare and Institutions Code section 12305.87(e).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.17</w:t>
      </w:r>
      <w:r w:rsidRPr="00B318E5">
        <w:rPr>
          <w:rFonts w:ascii="Times New Roman" w:hAnsi="Times New Roman"/>
          <w:sz w:val="22"/>
        </w:rPr>
        <w:tab/>
        <w:t>State means the office of the Caregiver Background Check Bureau of the California Department of Social Services.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t>.18</w:t>
      </w:r>
      <w:r w:rsidRPr="00B318E5">
        <w:rPr>
          <w:rFonts w:ascii="Times New Roman" w:hAnsi="Times New Roman"/>
          <w:sz w:val="22"/>
        </w:rPr>
        <w:tab/>
        <w:t>Tier 2 or disqualifying crime means any crime specified in Section 30</w:t>
      </w:r>
      <w:r w:rsidR="00F7619E" w:rsidRPr="00B318E5">
        <w:rPr>
          <w:rFonts w:ascii="Times New Roman" w:hAnsi="Times New Roman"/>
          <w:sz w:val="22"/>
        </w:rPr>
        <w:t>-</w:t>
      </w:r>
      <w:r w:rsidRPr="00B318E5">
        <w:rPr>
          <w:rFonts w:ascii="Times New Roman" w:hAnsi="Times New Roman"/>
          <w:sz w:val="22"/>
        </w:rPr>
        <w:t>701(t)(2).</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.19</w:t>
      </w:r>
      <w:r w:rsidRPr="00B318E5">
        <w:rPr>
          <w:rFonts w:ascii="Times New Roman" w:hAnsi="Times New Roman"/>
          <w:sz w:val="22"/>
        </w:rPr>
        <w:tab/>
        <w:t>Tier 2 or disqualifying conviction means any conviction of a crime specified in Section 30</w:t>
      </w:r>
      <w:r w:rsidR="00F7619E" w:rsidRPr="00B318E5">
        <w:rPr>
          <w:rFonts w:ascii="Times New Roman" w:hAnsi="Times New Roman"/>
          <w:sz w:val="22"/>
        </w:rPr>
        <w:noBreakHyphen/>
      </w:r>
      <w:r w:rsidRPr="00B318E5">
        <w:rPr>
          <w:rFonts w:ascii="Times New Roman" w:hAnsi="Times New Roman"/>
          <w:sz w:val="22"/>
        </w:rPr>
        <w:t>701(t)(2).</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540" w:hanging="540"/>
        <w:rPr>
          <w:rFonts w:ascii="Times New Roman" w:hAnsi="Times New Roman"/>
          <w:sz w:val="22"/>
        </w:rPr>
      </w:pPr>
      <w:r w:rsidRPr="00B318E5">
        <w:rPr>
          <w:rFonts w:ascii="Times New Roman" w:hAnsi="Times New Roman"/>
          <w:sz w:val="22"/>
        </w:rPr>
        <w:t>.2</w:t>
      </w:r>
      <w:r w:rsidRPr="00B318E5">
        <w:rPr>
          <w:rFonts w:ascii="Times New Roman" w:hAnsi="Times New Roman"/>
          <w:sz w:val="22"/>
        </w:rPr>
        <w:tab/>
        <w:t>If an applicant provider is denied eligibility to enroll as an IHSS provider due to a conviction of a Tier 2 crime(s), the applicant provider may be enrolled as an IHSS provider if the applicant provider is granted a general exception by the State.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540" w:hanging="540"/>
        <w:rPr>
          <w:rFonts w:ascii="Times New Roman" w:hAnsi="Times New Roman"/>
          <w:sz w:val="22"/>
        </w:rPr>
      </w:pPr>
      <w:r w:rsidRPr="00B318E5">
        <w:rPr>
          <w:rFonts w:ascii="Times New Roman" w:hAnsi="Times New Roman"/>
          <w:sz w:val="22"/>
        </w:rPr>
        <w:t>.3</w:t>
      </w:r>
      <w:r w:rsidRPr="00B318E5">
        <w:rPr>
          <w:rFonts w:ascii="Times New Roman" w:hAnsi="Times New Roman"/>
          <w:sz w:val="22"/>
        </w:rPr>
        <w:tab/>
        <w:t>An applicant provider should complete all general exception request requirements specified in Section 30-778.5 before submitting the documentation to the State to determine if he/she will be granted a general exception and may be enrolled as an IHSS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540" w:hanging="540"/>
        <w:rPr>
          <w:rFonts w:ascii="Times New Roman" w:hAnsi="Times New Roman"/>
          <w:sz w:val="22"/>
        </w:rPr>
      </w:pPr>
      <w:r w:rsidRPr="00B318E5">
        <w:rPr>
          <w:rFonts w:ascii="Times New Roman" w:hAnsi="Times New Roman"/>
          <w:sz w:val="22"/>
        </w:rPr>
        <w:t>.4</w:t>
      </w:r>
      <w:r w:rsidRPr="00B318E5">
        <w:rPr>
          <w:rFonts w:ascii="Times New Roman" w:hAnsi="Times New Roman"/>
          <w:sz w:val="22"/>
        </w:rPr>
        <w:tab/>
        <w:t>An applicant provider shall be allowed a maximum of 45 calendar days from the date of the denial notice to submit the general exception request and all required documentation specified in Section 30-778.5 to the State.</w:t>
      </w:r>
    </w:p>
    <w:p w:rsidR="00F7619E"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Pr="006654BB"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Pr="006654BB" w:rsidRDefault="00B318E5" w:rsidP="00F7619E">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31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2" name="Rectangle 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DFC85" id="Rectangle 512" o:spid="_x0000_s1026" style="position:absolute;margin-left:1in;margin-top:0;width:468pt;height:.9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Np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NMCIkw5i9AlUI3zbUhT5g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yCp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qeI2k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F7619E" w:rsidRPr="006654BB" w:rsidRDefault="00F7619E" w:rsidP="00F7619E">
      <w:pPr>
        <w:pStyle w:val="Footer"/>
        <w:tabs>
          <w:tab w:val="center" w:pos="4680"/>
        </w:tabs>
        <w:jc w:val="both"/>
        <w:rPr>
          <w:rFonts w:ascii="Times New Roman" w:hAnsi="Times New Roman"/>
        </w:rPr>
      </w:pPr>
      <w:r w:rsidRPr="006654BB">
        <w:rPr>
          <w:rFonts w:ascii="Times New Roman" w:hAnsi="Times New Roman"/>
        </w:rPr>
        <w:tab/>
        <w:t>CALIFORNIA-DSS-MANUAL-SS</w:t>
      </w:r>
    </w:p>
    <w:p w:rsidR="00F7619E" w:rsidRPr="006E327F" w:rsidRDefault="00F7619E" w:rsidP="00F7619E">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F7619E" w:rsidRPr="006654BB" w:rsidRDefault="00B318E5" w:rsidP="00F7619E">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41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1" name="Rectangle 5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06DD2" id="Rectangle 513" o:spid="_x0000_s1026" style="position:absolute;margin-left:1in;margin-top:0;width:468pt;height:.9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VA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sceVA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F7619E" w:rsidRDefault="00F7619E" w:rsidP="00F7619E">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1.16</w:t>
      </w:r>
    </w:p>
    <w:p w:rsidR="00F7619E" w:rsidRPr="006654BB" w:rsidRDefault="00F7619E" w:rsidP="00F7619E">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261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80" name="Rectangle 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FD26B" id="Rectangle 515" o:spid="_x0000_s1026" style="position:absolute;margin-left:1in;margin-top:0;width:468pt;height:.9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aeV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&#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C55p5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F7619E" w:rsidRPr="006654BB" w:rsidRDefault="00F7619E" w:rsidP="00F7619E">
      <w:pPr>
        <w:pStyle w:val="Header"/>
        <w:jc w:val="both"/>
        <w:rPr>
          <w:rFonts w:ascii="Times New Roman" w:hAnsi="Times New Roman"/>
        </w:rPr>
      </w:pPr>
      <w:r>
        <w:rPr>
          <w:rFonts w:ascii="Times New Roman" w:hAnsi="Times New Roman"/>
        </w:rPr>
        <w:t>30-778 (Cont.)</w:t>
      </w:r>
      <w:r w:rsidRPr="006654BB">
        <w:rPr>
          <w:rFonts w:ascii="Times New Roman" w:hAnsi="Times New Roman"/>
        </w:rPr>
        <w:tab/>
        <w:t>SERVICE PROGRAM NO. 7:  IN HOME SUPPORT SERVICES</w:t>
      </w:r>
      <w:r w:rsidRPr="006654BB">
        <w:rPr>
          <w:rFonts w:ascii="Times New Roman" w:hAnsi="Times New Roman"/>
        </w:rPr>
        <w:tab/>
        <w:t>Regulations</w:t>
      </w:r>
    </w:p>
    <w:p w:rsidR="00F7619E" w:rsidRPr="006654BB" w:rsidRDefault="00B318E5" w:rsidP="00F7619E">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51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9" name="Rectangle 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165CA" id="Rectangle 514" o:spid="_x0000_s1026" style="position:absolute;margin-left:1in;margin-top:0;width:468pt;height:.9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Hz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zmGAnaQ4w+gmpUbDuG4pA4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prnHz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F7619E" w:rsidRPr="006654BB"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F7619E" w:rsidRPr="00B318E5" w:rsidRDefault="00F7619E" w:rsidP="00F7619E">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F7619E" w:rsidRPr="00B318E5" w:rsidRDefault="00F7619E" w:rsidP="00F7619E">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.41</w:t>
      </w:r>
      <w:r w:rsidRPr="00B318E5">
        <w:rPr>
          <w:rFonts w:ascii="Times New Roman" w:hAnsi="Times New Roman"/>
          <w:sz w:val="22"/>
        </w:rPr>
        <w:tab/>
        <w:t>The State shall deem an applicant provider who does not submit an IHSS Applicant Provider Request for General Exception to the State within 45 calendar days of the date of the denial notice ineligible to be granted a general exception.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.42</w:t>
      </w:r>
      <w:r w:rsidRPr="00B318E5">
        <w:rPr>
          <w:rFonts w:ascii="Times New Roman" w:hAnsi="Times New Roman"/>
          <w:sz w:val="22"/>
        </w:rPr>
        <w:tab/>
        <w:t>An applicant provider who submits an IHSS Applicant Provider Request for General Exception to the State within 45 calendar days of the date of the denial notice, but does not submit all required documentation specified in Section 30-778.5, shall be sent an IHSS General Exception Incomplete Request notice stating which required documents are missing.  The applicant provider shall be allowed 15 calendar days from the date of the IHSS General Exception Incomplete Request notice to submit the missing documentation to the State.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.421</w:t>
      </w:r>
      <w:r w:rsidRPr="00B318E5">
        <w:rPr>
          <w:rFonts w:ascii="Times New Roman" w:hAnsi="Times New Roman"/>
          <w:sz w:val="22"/>
        </w:rPr>
        <w:tab/>
        <w:t>If the missing documentation is not submitted to the State within 15 calendar days of the date of the IHSS General Exception Incomplete Request notice, the State shall proceed with the evaluation process as detailed in Section 30-778.6 et. seq. and provide a determination pursuant to Section 30-778.7.</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.422</w:t>
      </w:r>
      <w:r w:rsidRPr="00B318E5">
        <w:rPr>
          <w:rFonts w:ascii="Times New Roman" w:hAnsi="Times New Roman"/>
          <w:sz w:val="22"/>
        </w:rPr>
        <w:tab/>
        <w:t>If the general exception evaluation process detailed in Section 30</w:t>
      </w:r>
      <w:r w:rsidR="00F7619E" w:rsidRPr="00B318E5">
        <w:rPr>
          <w:rFonts w:ascii="Times New Roman" w:hAnsi="Times New Roman"/>
          <w:sz w:val="22"/>
        </w:rPr>
        <w:t>-</w:t>
      </w:r>
      <w:r w:rsidRPr="00B318E5">
        <w:rPr>
          <w:rFonts w:ascii="Times New Roman" w:hAnsi="Times New Roman"/>
          <w:sz w:val="22"/>
        </w:rPr>
        <w:t>778.6 et seq. cannot be completed as a result of the missing documentation, the applicant provider's general exception case shall be closed and the applicant provider shall be deemed ineligible to be granted a general exception.  The State shall send an IHSS General Exception Case Closure notice to the applicant provider to inform him/her of the general exception case closure.  The State shall also send an IHSS General Exception Case Closure notice to the applicable county.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.5</w:t>
      </w:r>
      <w:r w:rsidRPr="00B318E5">
        <w:rPr>
          <w:rFonts w:ascii="Times New Roman" w:hAnsi="Times New Roman"/>
          <w:sz w:val="22"/>
        </w:rPr>
        <w:tab/>
        <w:t>General Exception Request Requirements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.51</w:t>
      </w:r>
      <w:r w:rsidRPr="00B318E5">
        <w:rPr>
          <w:rFonts w:ascii="Times New Roman" w:hAnsi="Times New Roman"/>
          <w:sz w:val="22"/>
        </w:rPr>
        <w:tab/>
        <w:t>An applicant provider seeking a general exception from the State shall submit an IHSS Applicant Provider Request for General Exception to the State.  The request must include the applicant provider's name, mailing address, and telephone number.  The request must also include a statement that the individual submitting the request understands he/she was denied eligibility to work as an IHSS provider due to the felony criminal conviction(s) listed on his/her CORI and that he/she is requesting a general exception to become an IHSS provider and work for any IHSS recipient who wishes to hire him/her.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.511</w:t>
      </w:r>
      <w:r w:rsidRPr="00B318E5">
        <w:rPr>
          <w:rFonts w:ascii="Times New Roman" w:hAnsi="Times New Roman"/>
          <w:sz w:val="22"/>
        </w:rPr>
        <w:tab/>
        <w:t>The IHSS Applicant Provider Request for General Exception shall be signed and dated by the applicant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.52</w:t>
      </w:r>
      <w:r w:rsidRPr="00B318E5">
        <w:rPr>
          <w:rFonts w:ascii="Times New Roman" w:hAnsi="Times New Roman"/>
          <w:sz w:val="22"/>
        </w:rPr>
        <w:tab/>
        <w:t>When submitting the general exception request, the applicant provider shall also submit the following documentation: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.521</w:t>
      </w:r>
      <w:r w:rsidRPr="00B318E5">
        <w:rPr>
          <w:rFonts w:ascii="Times New Roman" w:hAnsi="Times New Roman"/>
          <w:sz w:val="22"/>
        </w:rPr>
        <w:tab/>
        <w:t>A copy of the denial notice received from the county IHSS office stating the reason for the applicant provider's ineligibility to be an IHSS provider.</w:t>
      </w: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72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8" name="Rectangle 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4A03A" id="Rectangle 516" o:spid="_x0000_s1026" style="position:absolute;margin-left:1in;margin-top:0;width:468pt;height:.9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C99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BCLFSQcx+gSqEb5tKYr82LKiB32ntOEHo5HXz4WfTpbJOnaKMEudcFJMnCxMC8dPgrSIgvk8XoW/&#10;zOmKllP4CUk029OTyDDzdyyO8Tb6JO4FB6M9gZj6JoKu9ev0bz11h15NLTmTCnb40N9LQ0H1d6L8&#10;phAXiwZo0rmUYmgoqUDWEe7JAWMoOIo2w3tRgTxkp4VV5VDLzgBCFNHBptTjOaWMTiVMRlk4iT3I&#10;vBLW/MCLo6PDp8O9VPotFR0ygxxL0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fIL3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pStyle w:val="Footer"/>
        <w:tabs>
          <w:tab w:val="center" w:pos="4680"/>
        </w:tabs>
        <w:jc w:val="both"/>
        <w:rPr>
          <w:rFonts w:ascii="Times New Roman" w:hAnsi="Times New Roman"/>
        </w:rPr>
      </w:pPr>
      <w:r w:rsidRPr="006654BB">
        <w:rPr>
          <w:rFonts w:ascii="Times New Roman" w:hAnsi="Times New Roman"/>
        </w:rPr>
        <w:tab/>
        <w:t>CALIFORNIA-DSS-MANUAL-SS</w:t>
      </w:r>
    </w:p>
    <w:p w:rsidR="000259B9" w:rsidRPr="006E327F" w:rsidRDefault="000259B9" w:rsidP="000259B9">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82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7" name="Rectangle 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89CAE" id="Rectangle 517" o:spid="_x0000_s1026" style="position:absolute;margin-left:1in;margin-top:0;width:468pt;height:.9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6o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GIkw5i9AlUI3zbUhT5i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X37q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Default="000259B9" w:rsidP="000259B9">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1.17</w:t>
      </w:r>
    </w:p>
    <w:p w:rsidR="000259B9" w:rsidRPr="006654BB" w:rsidRDefault="000259B9" w:rsidP="000259B9">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302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6" name="Rectangle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26898" id="Rectangle 519" o:spid="_x0000_s1026" style="position:absolute;margin-left:1in;margin-top:0;width:468pt;height:.9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TL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aIkw5i9AlUI3zbUhT5m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8ilM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0259B9" w:rsidRPr="006654BB" w:rsidRDefault="000259B9" w:rsidP="000259B9">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r>
      <w:r>
        <w:rPr>
          <w:rFonts w:ascii="Times New Roman" w:hAnsi="Times New Roman"/>
        </w:rPr>
        <w:t>30-778 (Cont.)</w:t>
      </w:r>
    </w:p>
    <w:p w:rsidR="000259B9" w:rsidRPr="006654BB" w:rsidRDefault="00B318E5" w:rsidP="000259B9">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92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5" name="Rectangle 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3B3FC" id="Rectangle 518" o:spid="_x0000_s1026" style="position:absolute;margin-left:1in;margin-top:0;width:468pt;height:.9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Li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KIkw5i9AlUI3zbUhT5q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nNUu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B318E5"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F7619E">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.522</w:t>
      </w:r>
      <w:r w:rsidRPr="00B318E5">
        <w:rPr>
          <w:rFonts w:ascii="Times New Roman" w:hAnsi="Times New Roman"/>
          <w:sz w:val="22"/>
        </w:rPr>
        <w:tab/>
        <w:t>A copy of the IHSS Program Provider Enrollment Form submitted to the county by the applicant provider pursuant to Section 30</w:t>
      </w:r>
      <w:r w:rsidR="000259B9" w:rsidRPr="00B318E5">
        <w:rPr>
          <w:rFonts w:ascii="Times New Roman" w:hAnsi="Times New Roman"/>
          <w:sz w:val="22"/>
        </w:rPr>
        <w:t>-</w:t>
      </w:r>
      <w:r w:rsidRPr="00B318E5">
        <w:rPr>
          <w:rFonts w:ascii="Times New Roman" w:hAnsi="Times New Roman"/>
          <w:sz w:val="22"/>
        </w:rPr>
        <w:t>776.41.</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.523</w:t>
      </w:r>
      <w:r w:rsidRPr="00B318E5">
        <w:rPr>
          <w:rFonts w:ascii="Times New Roman" w:hAnsi="Times New Roman"/>
          <w:sz w:val="22"/>
        </w:rPr>
        <w:tab/>
        <w:t>Documentation (such as a Minute Order, Court-Issued Judgment of Conviction, or letter from the Probation Department) showing that the applicant provider's current or last probation period was informal, if applicable.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.524</w:t>
      </w:r>
      <w:r w:rsidRPr="00B318E5">
        <w:rPr>
          <w:rFonts w:ascii="Times New Roman" w:hAnsi="Times New Roman"/>
          <w:sz w:val="22"/>
        </w:rPr>
        <w:tab/>
        <w:t>A description and verification (such as diplomas or certificates, if available) of any completed training, classes, treatment, counseling, or community service activities that would indicate rehabilitation or changed behavior.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.525</w:t>
      </w:r>
      <w:r w:rsidRPr="00B318E5">
        <w:rPr>
          <w:rFonts w:ascii="Times New Roman" w:hAnsi="Times New Roman"/>
          <w:sz w:val="22"/>
        </w:rPr>
        <w:tab/>
        <w:t>Evidence of an official pardon by the Governor, if applicable.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.526</w:t>
      </w:r>
      <w:r w:rsidRPr="00B318E5">
        <w:rPr>
          <w:rFonts w:ascii="Times New Roman" w:hAnsi="Times New Roman"/>
          <w:sz w:val="22"/>
        </w:rPr>
        <w:tab/>
        <w:t>The applicant provider's employment history for the previous 10 years.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.527</w:t>
      </w:r>
      <w:r w:rsidRPr="00B318E5">
        <w:rPr>
          <w:rFonts w:ascii="Times New Roman" w:hAnsi="Times New Roman"/>
          <w:sz w:val="22"/>
        </w:rPr>
        <w:tab/>
        <w:t>Three signed character reference statements.  Only one of the three character reference statements may be written by a family member of the applicant provider.  The character reference statements shall be obtained and dated after the date of the applicant provider's denial notice and shall include the following information: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How long the individual has known the applicant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relationship between the individual and the applicant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A statement of the individual's opinion of the applicant provider's character.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A description of any event witnessed by the individual in which the applicant provider interacted with and/or assisted a person who is elderly, blind, or disabled, if applicable.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Other comments that would help describe the reason the applicant provider wishes to work as an IHSS provider, if applicable.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.528</w:t>
      </w:r>
      <w:r w:rsidRPr="00B318E5">
        <w:rPr>
          <w:rFonts w:ascii="Times New Roman" w:hAnsi="Times New Roman"/>
          <w:sz w:val="22"/>
        </w:rPr>
        <w:tab/>
        <w:t>A signed personal statement by the applicant provider which includes the following information: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A description of the events surrounding the disqualifying crime(s).  The description shall include the events leading up to the disqualifying crime(s), what happened, why it happened, how it happened, and if applicable, who the victim(s) or intended victim(s) was (including, if known, factors such as gender, approximate age, physical characteristics, relationship to applicant provider), and any other relevant information about the disqualifying crime(s).</w:t>
      </w: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12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4" name="Rectangle 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9DD53" id="Rectangle 520" o:spid="_x0000_s1026" style="position:absolute;margin-left:1in;margin-top:0;width:468pt;height:.9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u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wSjATtIUYfQTUqth1DcRQ4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VNoP0hdrmwuV6ioAKrABqNpuDRTZ98Nim9buCl0&#10;OSTkAkq24a6cbDlPXoH/1oDG6pgcXgK2c1/abtf5VXXzC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RUlcu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0259B9" w:rsidRPr="006654BB" w:rsidRDefault="000259B9" w:rsidP="000259B9">
      <w:pPr>
        <w:pStyle w:val="Footer"/>
        <w:tabs>
          <w:tab w:val="center" w:pos="4680"/>
        </w:tabs>
        <w:jc w:val="both"/>
        <w:rPr>
          <w:rFonts w:ascii="Times New Roman" w:hAnsi="Times New Roman"/>
        </w:rPr>
      </w:pPr>
      <w:r w:rsidRPr="006654BB">
        <w:rPr>
          <w:rFonts w:ascii="Times New Roman" w:hAnsi="Times New Roman"/>
        </w:rPr>
        <w:tab/>
        <w:t>CALIFORNIA-DSS-MANUAL-SS</w:t>
      </w:r>
    </w:p>
    <w:p w:rsidR="000259B9" w:rsidRPr="006E327F" w:rsidRDefault="000259B9" w:rsidP="000259B9">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23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3" name="Rectangle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22F39" id="Rectangle 521" o:spid="_x0000_s1026" style="position:absolute;margin-left:1in;margin-top:0;width:468pt;height:.9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Pl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TwQ+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Default="000259B9" w:rsidP="000259B9">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1.18</w:t>
      </w:r>
    </w:p>
    <w:p w:rsidR="000259B9" w:rsidRPr="006654BB" w:rsidRDefault="000259B9" w:rsidP="000259B9">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343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2" name="Rectangle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53835" id="Rectangle 523" o:spid="_x0000_s1026" style="position:absolute;margin-left:1in;margin-top:0;width:468pt;height:.9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1r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JMCIkw5i9AlUI3zbUhQFE8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qWHW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0259B9" w:rsidRPr="006654BB" w:rsidRDefault="000259B9" w:rsidP="000259B9">
      <w:pPr>
        <w:pStyle w:val="Header"/>
        <w:jc w:val="both"/>
        <w:rPr>
          <w:rFonts w:ascii="Times New Roman" w:hAnsi="Times New Roman"/>
        </w:rPr>
      </w:pPr>
      <w:r>
        <w:rPr>
          <w:rFonts w:ascii="Times New Roman" w:hAnsi="Times New Roman"/>
        </w:rPr>
        <w:t>30-778 (Cont.)</w:t>
      </w:r>
      <w:r w:rsidRPr="006654BB">
        <w:rPr>
          <w:rFonts w:ascii="Times New Roman" w:hAnsi="Times New Roman"/>
        </w:rPr>
        <w:tab/>
        <w:t>SERVICE PROGRAM NO. 7:  IN HOME SUPPORT SERVICES</w:t>
      </w:r>
      <w:r w:rsidRPr="006654BB">
        <w:rPr>
          <w:rFonts w:ascii="Times New Roman" w:hAnsi="Times New Roman"/>
        </w:rPr>
        <w:tab/>
        <w:t>Regulations</w:t>
      </w:r>
    </w:p>
    <w:p w:rsidR="000259B9" w:rsidRPr="006654BB" w:rsidRDefault="00B318E5" w:rsidP="000259B9">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33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1" name="Rectangle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0E811" id="Rectangle 522" o:spid="_x0000_s1026" style="position:absolute;margin-left:1in;margin-top:0;width:468pt;height:.9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tC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Medt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B318E5"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0259B9" w:rsidRPr="00B318E5" w:rsidRDefault="000259B9" w:rsidP="000259B9">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A description of any actions taken by the applicant provider subsequent to the disqualifying conviction(s) to ensure he/she will not be involved in any further criminal activity.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.6</w:t>
      </w:r>
      <w:r w:rsidRPr="00B318E5">
        <w:rPr>
          <w:rFonts w:ascii="Times New Roman" w:hAnsi="Times New Roman"/>
          <w:sz w:val="22"/>
        </w:rPr>
        <w:tab/>
        <w:t>Procedures for State Review of General Exception Requests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.61</w:t>
      </w:r>
      <w:r w:rsidRPr="00B318E5">
        <w:rPr>
          <w:rFonts w:ascii="Times New Roman" w:hAnsi="Times New Roman"/>
          <w:sz w:val="22"/>
        </w:rPr>
        <w:tab/>
        <w:t>Upon receipt of a complete general exception request, the State shall request a copy of the CORI from the applicable county.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.611</w:t>
      </w:r>
      <w:r w:rsidRPr="00B318E5">
        <w:rPr>
          <w:rFonts w:ascii="Times New Roman" w:hAnsi="Times New Roman"/>
          <w:sz w:val="22"/>
        </w:rPr>
        <w:tab/>
        <w:t>The county shall deliver a copy of the CORI, as provided to the county by the DOJ, to the State via registered mail and in a manner which protects the confidentiality and privacy of the CORI search response.  The CORI shall not be modified or altered from its form or content as provided by the DOJ.  The State shall record the date that the CORI is received from the county.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.62</w:t>
      </w:r>
      <w:r w:rsidRPr="00B318E5">
        <w:rPr>
          <w:rFonts w:ascii="Times New Roman" w:hAnsi="Times New Roman"/>
          <w:sz w:val="22"/>
        </w:rPr>
        <w:tab/>
        <w:t>Upon receipt of the CORI from the applicable county, the State shall determine if the applicant provider was correctly excluded based on a conviction for a disqualifying crime pursuant to Welfare and Institutions Code section 12305.87.  If it is determined that the applicant provider's exclusion was in error, or if the ten-year exclusionary period lapsed during the processing of the general exception, the general exception request and all accompanying documentation, except for the CORI, shall be forwarded to the California Department of Social Services with a Forwarding Documents for Evaluation notice.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t>.63</w:t>
      </w:r>
      <w:r w:rsidRPr="00B318E5">
        <w:rPr>
          <w:rFonts w:ascii="Times New Roman" w:hAnsi="Times New Roman"/>
          <w:sz w:val="22"/>
        </w:rPr>
        <w:tab/>
        <w:t>The State shall consider the following when determining whether to grant a general exception: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.631</w:t>
      </w:r>
      <w:r w:rsidRPr="00B318E5">
        <w:rPr>
          <w:rFonts w:ascii="Times New Roman" w:hAnsi="Times New Roman"/>
          <w:sz w:val="22"/>
        </w:rPr>
        <w:tab/>
        <w:t>The nature and seriousness of the conduct or crime(s) for which the applicant provider was disqualified and its relationship to the duties and responsibilities of an IHSS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State shall determine the nature of the disqualifying crime(s) and surrounding circumstances, and whether the crime was violent or non-violent.  A crime shall be considered violent if it resulted in physical harm or risk of physical harm to another individual.  Because some crimes may appear to be non-violent on their face but may have actually involved the risk of physical harm to others, the State shall review the arrest reports (if available) and the underlying arrest information to make a determination regarding whether the crime(s) was violent.  If it is determined that the crime(s) was violent, the State shall evaluate the nature and severity of the violence inflicted during the commission of the crime(s) and the seriousness of the physical harm or risk of physical harm to the victim.  This evaluation shall consider whether a weapon was used during the commission of the crime(s) and any provocation that may have led to the criminal act.</w:t>
      </w: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53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0" name="Rectangle 5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9C7F7" id="Rectangle 524" o:spid="_x0000_s1026" style="position:absolute;margin-left:1in;margin-top:0;width:468pt;height:.9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mXJQ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M5xmZc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pStyle w:val="Footer"/>
        <w:tabs>
          <w:tab w:val="center" w:pos="4680"/>
        </w:tabs>
        <w:jc w:val="both"/>
        <w:rPr>
          <w:rFonts w:ascii="Times New Roman" w:hAnsi="Times New Roman"/>
        </w:rPr>
      </w:pPr>
      <w:r w:rsidRPr="006654BB">
        <w:rPr>
          <w:rFonts w:ascii="Times New Roman" w:hAnsi="Times New Roman"/>
        </w:rPr>
        <w:tab/>
        <w:t>CALIFORNIA-DSS-MANUAL-SS</w:t>
      </w:r>
    </w:p>
    <w:p w:rsidR="000259B9" w:rsidRPr="006E327F" w:rsidRDefault="000259B9" w:rsidP="000259B9">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64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9" name="Rectangle 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E9733" id="Rectangle 525" o:spid="_x0000_s1026" style="position:absolute;margin-left:1in;margin-top:0;width:468pt;height:.9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u6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OMOIkw5i9AlUI3zbUhQFk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HukK7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Default="000259B9" w:rsidP="000259B9">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1.19</w:t>
      </w:r>
    </w:p>
    <w:p w:rsidR="000259B9" w:rsidRPr="006654BB" w:rsidRDefault="000259B9" w:rsidP="000259B9">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384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8" name="Rectangle 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39293" id="Rectangle 527" o:spid="_x0000_s1026" style="position:absolute;margin-left:1in;margin-top:0;width:468pt;height:.9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U0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XCdTQ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0259B9" w:rsidRPr="006654BB" w:rsidRDefault="000259B9" w:rsidP="000259B9">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r>
      <w:r>
        <w:rPr>
          <w:rFonts w:ascii="Times New Roman" w:hAnsi="Times New Roman"/>
        </w:rPr>
        <w:t>30-778 (Cont.)</w:t>
      </w:r>
    </w:p>
    <w:p w:rsidR="000259B9" w:rsidRPr="006654BB" w:rsidRDefault="00B318E5" w:rsidP="000259B9">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74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7" name="Rectangle 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7CE97" id="Rectangle 526" o:spid="_x0000_s1026" style="position:absolute;margin-left:1in;margin-top:0;width:468pt;height:.9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h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OMGIkw5i9AlUI3zbUhQFs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Lf9tO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B318E5"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If an applicant provider submits evidence which clearly and convincingly demonstrates that the disqualifying crime(s) was committed while he or she was a victim of human trafficking and that the disqualifying crime was committed as a direct result of being a victim of human trafficking, this circumstance will be considered strong evidence in favor of granting a general exception.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State shall determine if the disqualifying crime(s) involved a sex offense(s) for which a person was required to register under Penal Code section 290(c).  The State shall review the arrest reports (if available) and the underlying arrest information to make a determination regarding the severity of the sex offense(s) for which the person was convicted, including the age of the victim, whether physical force or psychological intimidation was used in the commission of the crime, and the level of physical or emotional trauma suffered by the victim as a result of the crime.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The State shall identify and evaluate the characteristics of any victim or intended victim of the applicant provider's disqualifying crime(s), noting if the victim or intended victim is part of the population of citizens served by the IHSS program.</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.632</w:t>
      </w:r>
      <w:r w:rsidRPr="00B318E5">
        <w:rPr>
          <w:rFonts w:ascii="Times New Roman" w:hAnsi="Times New Roman"/>
          <w:sz w:val="22"/>
        </w:rPr>
        <w:tab/>
        <w:t>The applicant provider's activities since conviction, including, but not limited to, his/her employment, participation in therapy education, or community service that would indicate changed behavior.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.633</w:t>
      </w:r>
      <w:r w:rsidRPr="00B318E5">
        <w:rPr>
          <w:rFonts w:ascii="Times New Roman" w:hAnsi="Times New Roman"/>
          <w:sz w:val="22"/>
        </w:rPr>
        <w:tab/>
        <w:t>The number of convictions and the time that has elapsed since the conviction(s).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If the applicant provider was disqualified due to a conviction of a sex crime, he/she shall be denied a general exception if he/she has been convicted of more than one disqualifying crime in the previous ten (10) years, except as provided in Section 30-778.633(e).  The general exception request shall also be denied unless at least eight (8) years have passed since the applicant provider's completion of his/her most recent period of incarceration, parole, and/or probation for the conviction of the disqualifying sex crime, except as provided in Section 30-778.633(e).</w:t>
      </w:r>
    </w:p>
    <w:p w:rsidR="006418F7" w:rsidRPr="006418F7"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394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6" name="Rectangle 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49CDB" id="Rectangle 530" o:spid="_x0000_s1026" style="position:absolute;margin-left:1in;margin-top:0;width:468pt;height:.9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J8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OMaIkw5i9AlUI3zbUhRNPM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UEUn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pStyle w:val="Footer"/>
        <w:tabs>
          <w:tab w:val="center" w:pos="4680"/>
        </w:tabs>
        <w:jc w:val="both"/>
        <w:rPr>
          <w:rFonts w:ascii="Times New Roman" w:hAnsi="Times New Roman"/>
        </w:rPr>
      </w:pPr>
      <w:r w:rsidRPr="006654BB">
        <w:rPr>
          <w:rFonts w:ascii="Times New Roman" w:hAnsi="Times New Roman"/>
        </w:rPr>
        <w:tab/>
        <w:t>CALIFORNIA-DSS-MANUAL-SS</w:t>
      </w:r>
    </w:p>
    <w:p w:rsidR="000259B9" w:rsidRPr="006E327F" w:rsidRDefault="000259B9" w:rsidP="000259B9">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0259B9" w:rsidRPr="006654BB" w:rsidRDefault="00B318E5" w:rsidP="000259B9">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05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5" name="Rectangle 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75709" id="Rectangle 531" o:spid="_x0000_s1026" style="position:absolute;margin-left:1in;margin-top:0;width:468pt;height:.9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HPrlFU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0259B9" w:rsidRDefault="000259B9" w:rsidP="000259B9">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1.20</w:t>
      </w:r>
    </w:p>
    <w:p w:rsidR="000259B9" w:rsidRPr="006654BB" w:rsidRDefault="000259B9" w:rsidP="000259B9">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425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4" name="Rectangle 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F347F" id="Rectangle 533" o:spid="_x0000_s1026" style="position:absolute;margin-left:1in;margin-top:0;width:468pt;height:.9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rb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O2Nyts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r w:rsidRPr="006654BB">
        <w:rPr>
          <w:rFonts w:ascii="Times New Roman" w:hAnsi="Times New Roman"/>
        </w:rPr>
        <w:tab/>
        <w:t>SOCIAL SERVICES STANDARDS</w:t>
      </w:r>
    </w:p>
    <w:p w:rsidR="000259B9" w:rsidRPr="006654BB" w:rsidRDefault="000259B9" w:rsidP="000259B9">
      <w:pPr>
        <w:pStyle w:val="Header"/>
        <w:jc w:val="both"/>
        <w:rPr>
          <w:rFonts w:ascii="Times New Roman" w:hAnsi="Times New Roman"/>
        </w:rPr>
      </w:pPr>
      <w:r>
        <w:rPr>
          <w:rFonts w:ascii="Times New Roman" w:hAnsi="Times New Roman"/>
        </w:rPr>
        <w:t>30-778 (Cont.)</w:t>
      </w:r>
      <w:r w:rsidRPr="006654BB">
        <w:rPr>
          <w:rFonts w:ascii="Times New Roman" w:hAnsi="Times New Roman"/>
        </w:rPr>
        <w:tab/>
        <w:t>SERVICE PROGRAM NO. 7:  IN HOME SUPPORT SERVICES</w:t>
      </w:r>
      <w:r w:rsidRPr="006654BB">
        <w:rPr>
          <w:rFonts w:ascii="Times New Roman" w:hAnsi="Times New Roman"/>
        </w:rPr>
        <w:tab/>
        <w:t>Regulations</w:t>
      </w:r>
    </w:p>
    <w:p w:rsidR="000259B9" w:rsidRPr="006654BB" w:rsidRDefault="00B318E5" w:rsidP="000259B9">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15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3" name="Rectangle 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36E2A" id="Rectangle 532" o:spid="_x0000_s1026" style="position:absolute;margin-left:1in;margin-top:0;width:468pt;height:.9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gv3hA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0259B9" w:rsidRPr="006654BB"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0259B9" w:rsidRPr="00B318E5" w:rsidRDefault="000259B9" w:rsidP="000259B9">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0259B9" w:rsidRPr="00B318E5" w:rsidRDefault="000259B9" w:rsidP="000259B9">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the applicant provider was disqualified due to a conviction of a crime involving physical harm or risk of physical harm to another person, he/she shall be denied a general exception if he/she has been convicted of more than one disqualifying crime in the previous ten (10) years, except as provided in Section 30-778.633(e).  The general exception shall also be denied unless at least eight (8) years have passed since the applicant provider's completion of his/her most recent period of incarceration, parole, and/or probation for the conviction of the disqualifying crime involving physical harm or risk of physical harm to another person, except as provided in Section 30-778.633(e).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If the applicant provider was disqualified due to a conviction of a non-violent property crime or fraud, he/she shall be denied a general exception if he/she has been convicted of more than two disqualifying crimes in the previous ten (10) years, except as provided in Section 30</w:t>
      </w:r>
      <w:r w:rsidR="000259B9" w:rsidRPr="00B318E5">
        <w:rPr>
          <w:rFonts w:ascii="Times New Roman" w:hAnsi="Times New Roman"/>
          <w:sz w:val="22"/>
        </w:rPr>
        <w:t>-</w:t>
      </w:r>
      <w:r w:rsidRPr="00B318E5">
        <w:rPr>
          <w:rFonts w:ascii="Times New Roman" w:hAnsi="Times New Roman"/>
          <w:sz w:val="22"/>
        </w:rPr>
        <w:t>778.633(e).  In addition, the general exception shall be denied unless at least six (6) years have passed since the applicant provider's completion of his/her most recent period of incarceration, parole, and/or probation for the conviction of the disqualifying non-violent property crime or fraud, except as provided in Section 30</w:t>
      </w:r>
      <w:r w:rsidR="00C950A4">
        <w:rPr>
          <w:rFonts w:ascii="Times New Roman" w:hAnsi="Times New Roman"/>
          <w:sz w:val="22"/>
        </w:rPr>
        <w:noBreakHyphen/>
      </w:r>
      <w:r w:rsidRPr="00B318E5">
        <w:rPr>
          <w:rFonts w:ascii="Times New Roman" w:hAnsi="Times New Roman"/>
          <w:sz w:val="22"/>
        </w:rPr>
        <w:t>778.633(e).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If the applicant provider was disqualified due to a conviction for a crime not specifically addressed in Sections 30</w:t>
      </w:r>
      <w:r w:rsidR="000259B9" w:rsidRPr="00B318E5">
        <w:rPr>
          <w:rFonts w:ascii="Times New Roman" w:hAnsi="Times New Roman"/>
          <w:sz w:val="22"/>
        </w:rPr>
        <w:t>-</w:t>
      </w:r>
      <w:r w:rsidRPr="00B318E5">
        <w:rPr>
          <w:rFonts w:ascii="Times New Roman" w:hAnsi="Times New Roman"/>
          <w:sz w:val="22"/>
        </w:rPr>
        <w:t>778.633(a), 30-778.633(b), or 30</w:t>
      </w:r>
      <w:r w:rsidR="000259B9" w:rsidRPr="00B318E5">
        <w:rPr>
          <w:rFonts w:ascii="Times New Roman" w:hAnsi="Times New Roman"/>
          <w:sz w:val="22"/>
        </w:rPr>
        <w:noBreakHyphen/>
      </w:r>
      <w:r w:rsidRPr="00B318E5">
        <w:rPr>
          <w:rFonts w:ascii="Times New Roman" w:hAnsi="Times New Roman"/>
          <w:sz w:val="22"/>
        </w:rPr>
        <w:t>778.633(c), he/she shall be denied a general exception if he/she has been convicted of more than two (2) disqualifying crimes in the previous ten (10) years, except as provided in Section 30</w:t>
      </w:r>
      <w:r w:rsidR="000259B9" w:rsidRPr="00B318E5">
        <w:rPr>
          <w:rFonts w:ascii="Times New Roman" w:hAnsi="Times New Roman"/>
          <w:sz w:val="22"/>
        </w:rPr>
        <w:t>-</w:t>
      </w:r>
      <w:r w:rsidRPr="00B318E5">
        <w:rPr>
          <w:rFonts w:ascii="Times New Roman" w:hAnsi="Times New Roman"/>
          <w:sz w:val="22"/>
        </w:rPr>
        <w:t>778.633(e).  The general exception shall also be denied unless at least four (4) years have passed since the applicant provider's completion of his/her most recent period of incarceration, parole, or probation for the conviction of the crime not specifically addressed in Sections 30-778.633(a), 30-778.633(b), or 30</w:t>
      </w:r>
      <w:r w:rsidR="000259B9" w:rsidRPr="00B318E5">
        <w:rPr>
          <w:rFonts w:ascii="Times New Roman" w:hAnsi="Times New Roman"/>
          <w:sz w:val="22"/>
        </w:rPr>
        <w:t>-</w:t>
      </w:r>
      <w:r w:rsidRPr="00B318E5">
        <w:rPr>
          <w:rFonts w:ascii="Times New Roman" w:hAnsi="Times New Roman"/>
          <w:sz w:val="22"/>
        </w:rPr>
        <w:t>778.633(c), except as provided in Section 30-778.633(e).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(e)</w:t>
      </w:r>
      <w:r w:rsidRPr="00B318E5">
        <w:rPr>
          <w:rFonts w:ascii="Times New Roman" w:hAnsi="Times New Roman"/>
          <w:sz w:val="22"/>
        </w:rPr>
        <w:tab/>
        <w:t>It is sufficient to rebut any presumed denial of the general exception made pursuant to Sections 30-778.633(a), 30</w:t>
      </w:r>
      <w:r w:rsidR="000259B9" w:rsidRPr="00B318E5">
        <w:rPr>
          <w:rFonts w:ascii="Times New Roman" w:hAnsi="Times New Roman"/>
          <w:sz w:val="22"/>
        </w:rPr>
        <w:t>-</w:t>
      </w:r>
      <w:r w:rsidRPr="00B318E5">
        <w:rPr>
          <w:rFonts w:ascii="Times New Roman" w:hAnsi="Times New Roman"/>
          <w:sz w:val="22"/>
        </w:rPr>
        <w:t>778.633(b), 30-778.633(c), or 30</w:t>
      </w:r>
      <w:r w:rsidR="000259B9" w:rsidRPr="00B318E5">
        <w:rPr>
          <w:rFonts w:ascii="Times New Roman" w:hAnsi="Times New Roman"/>
          <w:sz w:val="22"/>
        </w:rPr>
        <w:noBreakHyphen/>
      </w:r>
      <w:r w:rsidRPr="00B318E5">
        <w:rPr>
          <w:rFonts w:ascii="Times New Roman" w:hAnsi="Times New Roman"/>
          <w:sz w:val="22"/>
        </w:rPr>
        <w:t>778.633(d), if, when evaluated as a whole, documentation and evidence clearly and convincingly demonstrates that the applicant provider no longer poses a risk to the public and/or an IHSS recipient and would be unlikely to engage in further criminal activities.  In making this determination, the State shall take into consideration the documentation and evidence provided by the applicant provider in accordance with Sections 30</w:t>
      </w:r>
      <w:r w:rsidR="000259B9" w:rsidRPr="00B318E5">
        <w:rPr>
          <w:rFonts w:ascii="Times New Roman" w:hAnsi="Times New Roman"/>
          <w:sz w:val="22"/>
        </w:rPr>
        <w:t>-</w:t>
      </w:r>
      <w:r w:rsidRPr="00B318E5">
        <w:rPr>
          <w:rFonts w:ascii="Times New Roman" w:hAnsi="Times New Roman"/>
          <w:sz w:val="22"/>
        </w:rPr>
        <w:t>778.632, 30-778.634, 30</w:t>
      </w:r>
      <w:r w:rsidR="000259B9" w:rsidRPr="00B318E5">
        <w:rPr>
          <w:rFonts w:ascii="Times New Roman" w:hAnsi="Times New Roman"/>
          <w:sz w:val="22"/>
        </w:rPr>
        <w:noBreakHyphen/>
      </w:r>
      <w:r w:rsidRPr="00B318E5">
        <w:rPr>
          <w:rFonts w:ascii="Times New Roman" w:hAnsi="Times New Roman"/>
          <w:sz w:val="22"/>
        </w:rPr>
        <w:t>778.635, 30-778.636, 30</w:t>
      </w:r>
      <w:r w:rsidR="000259B9" w:rsidRPr="00B318E5">
        <w:rPr>
          <w:rFonts w:ascii="Times New Roman" w:hAnsi="Times New Roman"/>
          <w:sz w:val="22"/>
        </w:rPr>
        <w:t>-</w:t>
      </w:r>
      <w:r w:rsidRPr="00B318E5">
        <w:rPr>
          <w:rFonts w:ascii="Times New Roman" w:hAnsi="Times New Roman"/>
          <w:sz w:val="22"/>
        </w:rPr>
        <w:t>778.637, 30-778.638, and 30-778.639 to evaluate whether the applicant provider no longer poses a risk to the public and would be unlikely to engage in further criminal activities.</w:t>
      </w: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358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2" name="Rectangle 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FC043" id="Rectangle 534" o:spid="_x0000_s1026" style="position:absolute;margin-left:1in;margin-top:0;width:468pt;height:.9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5zF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5xEGAnaQ4w+gmpUbDuG4hlxrNiDudPG8oPRxOvHMsxmt+k68UqSZx6ZlTMvJ1nphWmUlXG0WCQr&#10;8tOerlk1h59U1PA9O4oMM3/H4hBvq0/qn3Ew2lOIaWgj6Du/jv/OU38c9NyRs6nghvfDB2Up6OFO&#10;Vl81EnLZAk22UEqOLaM1yDrBPTlgDQ1H0WZ8K2uQh+6MdKo8NKq3gBBF9OBS6vGUUlanCibjnMyS&#10;ADKvgrUwCpL44PDx8KC0ec1kj+ygwAq0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6J5zF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Pr="006654BB" w:rsidRDefault="00B16AA5" w:rsidP="00B16AA5">
      <w:pPr>
        <w:pStyle w:val="Footer"/>
        <w:tabs>
          <w:tab w:val="center" w:pos="4680"/>
        </w:tabs>
        <w:jc w:val="both"/>
        <w:rPr>
          <w:rFonts w:ascii="Times New Roman" w:hAnsi="Times New Roman"/>
        </w:rPr>
      </w:pPr>
      <w:r w:rsidRPr="006654BB">
        <w:rPr>
          <w:rFonts w:ascii="Times New Roman" w:hAnsi="Times New Roman"/>
        </w:rPr>
        <w:tab/>
        <w:t>CALIFORNIA-DSS-MANUAL-SS</w:t>
      </w:r>
    </w:p>
    <w:p w:rsidR="00B16AA5" w:rsidRPr="006E327F" w:rsidRDefault="00B16AA5" w:rsidP="00B16A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46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1" name="Rectangle 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EEED7" id="Rectangle 535" o:spid="_x0000_s1026" style="position:absolute;margin-left:1in;margin-top:0;width:468pt;height:.9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rs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syFrs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Default="00B16AA5" w:rsidP="00B16A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1.21</w:t>
      </w:r>
    </w:p>
    <w:p w:rsidR="00B16AA5" w:rsidRPr="006654BB" w:rsidRDefault="00B16AA5" w:rsidP="00B16AA5">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466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0" name="Rectangle 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C07C9" id="Rectangle 537" o:spid="_x0000_s1026" style="position:absolute;margin-left:1in;margin-top:0;width:468pt;height:.9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Ri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KuBG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B16AA5" w:rsidRPr="006654BB" w:rsidRDefault="00B16AA5" w:rsidP="00B16AA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r>
      <w:r>
        <w:rPr>
          <w:rFonts w:ascii="Times New Roman" w:hAnsi="Times New Roman"/>
        </w:rPr>
        <w:t>30-778 (Cont.)</w:t>
      </w:r>
    </w:p>
    <w:p w:rsidR="00B16AA5" w:rsidRPr="006654BB" w:rsidRDefault="00B318E5" w:rsidP="00B16AA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56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9" name="Rectangle 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E70B2" id="Rectangle 536" o:spid="_x0000_s1026" style="position:absolute;margin-left:1in;margin-top:0;width:468pt;height:.9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eY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KMOIkw5i9AlUI3zbUhRNY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x4J5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B318E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B16AA5" w:rsidRPr="00B318E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.634</w:t>
      </w:r>
      <w:r w:rsidRPr="00B318E5">
        <w:rPr>
          <w:rFonts w:ascii="Times New Roman" w:hAnsi="Times New Roman"/>
          <w:sz w:val="22"/>
        </w:rPr>
        <w:tab/>
        <w:t>The applicant provider's criminal history subsequent to the disqualifying crime(s), and whether it indicates a pattern of criminal behavior that may make him/her a risk to the safety and well-being of an IHSS recipient to whom he/she is providing care.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0259B9">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State shall determine if a pattern of criminal behavior exists that may make the applicant provider a risk to the safety and well-being of an IHSS recipient by reviewing the CORI provided by the county and all arrest or crime reports provided by local law enforcement agencies.  A general exception shall be denied if the applicant provider's criminal history subsequent to the disqualifying crime(s) indicates a pattern of criminal behavior that may make him/her a risk to the safety and well-being of an IHSS recipient to whom he/she is providing care.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If a pattern of criminal behavior exists but the applicant provider presents convincing evidence that subsequent to his/her most recent conviction he/she has been rehabilitated and he/she is not a risk to the safety and well-being of an IHSS recipient placed in his/her care, a general exception may be granted by the State.  In making this determination, the State shall identify and consider key factors regarding the applicant provider's likelihood to re-offend.  Such factors include, but are not limited to, the applicant provider's age at the time of the crime(s) were committed; whether at the time the crime(s) were committed the applicant provider was under the influence of any substances, such as alcohol and/or drugs, that may have impaired his/her judgment, and if so, whether the applicant provider has participated in any successful treatment programs which have stopped his/her substance abuse.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.635</w:t>
      </w:r>
      <w:r w:rsidRPr="00B318E5">
        <w:rPr>
          <w:rFonts w:ascii="Times New Roman" w:hAnsi="Times New Roman"/>
          <w:sz w:val="22"/>
        </w:rPr>
        <w:tab/>
        <w:t>The extent to which the applicant provider has complied with any terms of parole, probation, restitution, or any other sanction lawfully imposed against the applicant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.636</w:t>
      </w:r>
      <w:r w:rsidRPr="00B318E5">
        <w:rPr>
          <w:rFonts w:ascii="Times New Roman" w:hAnsi="Times New Roman"/>
          <w:sz w:val="22"/>
        </w:rPr>
        <w:tab/>
        <w:t>Any evidence of rehabilitation, including character references, submitted by the applicant provider or by others on his/her behalf.</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(a)</w:t>
      </w:r>
      <w:r w:rsidRPr="00B318E5">
        <w:rPr>
          <w:rFonts w:ascii="Times New Roman" w:hAnsi="Times New Roman"/>
          <w:sz w:val="22"/>
        </w:rPr>
        <w:tab/>
        <w:t>The personal statement specified in Section 30-778.529 shall be reviewed by the State to determine the appropriate weight to be given to the statement based on its credibility.  The State shall determine if the applicant provider's statement is accurate, and if it is not, the State shall attempt to determine if the applicant provider was deliberately untruthful to hide his/her criminal history, or if he/she unintentionally provided misinformation due to having forgotten or misunderstood circumstances or events surrounding the disqualifying crime.  If the applicant provider's personal statement contains deliberate falsehoods, the personal statement may be grounds for denial of the general exception request.</w:t>
      </w: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76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8" name="Rectangle 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1F985" id="Rectangle 538" o:spid="_x0000_s1026" style="position:absolute;margin-left:1in;margin-top:0;width:468pt;height:.95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37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CCLFSQcx+gSqEb5tKYomqW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w9B0aWuEU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atXf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B16AA5" w:rsidRPr="006654BB" w:rsidRDefault="00B16AA5" w:rsidP="00B16AA5">
      <w:pPr>
        <w:pStyle w:val="Footer"/>
        <w:tabs>
          <w:tab w:val="center" w:pos="4680"/>
        </w:tabs>
        <w:jc w:val="both"/>
        <w:rPr>
          <w:rFonts w:ascii="Times New Roman" w:hAnsi="Times New Roman"/>
        </w:rPr>
      </w:pPr>
      <w:r w:rsidRPr="006654BB">
        <w:rPr>
          <w:rFonts w:ascii="Times New Roman" w:hAnsi="Times New Roman"/>
        </w:rPr>
        <w:tab/>
        <w:t>CALIFORNIA-DSS-MANUAL-SS</w:t>
      </w:r>
    </w:p>
    <w:p w:rsidR="00B16AA5" w:rsidRPr="006E327F" w:rsidRDefault="00B16AA5" w:rsidP="00B16A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87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7" name="Rectangle 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8155B" id="Rectangle 539" o:spid="_x0000_s1026" style="position:absolute;margin-left:1in;margin-top:0;width:468pt;height:.9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wuJQ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SSnC4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B16AA5" w:rsidRDefault="00B16AA5" w:rsidP="00B16A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1.22</w:t>
      </w:r>
    </w:p>
    <w:p w:rsidR="00B16AA5" w:rsidRPr="006654BB" w:rsidRDefault="00B16AA5" w:rsidP="00B16AA5">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507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6" name="Rectangle 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356A" id="Rectangle 541" o:spid="_x0000_s1026" style="position:absolute;margin-left:1in;margin-top:0;width:468pt;height:.9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sb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H3Oexs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r w:rsidRPr="006654BB">
        <w:rPr>
          <w:rFonts w:ascii="Times New Roman" w:hAnsi="Times New Roman"/>
        </w:rPr>
        <w:tab/>
        <w:t>SOCIAL SERVICES STANDARDS</w:t>
      </w:r>
    </w:p>
    <w:p w:rsidR="00B16AA5" w:rsidRPr="006654BB" w:rsidRDefault="00B16AA5" w:rsidP="00B16AA5">
      <w:pPr>
        <w:pStyle w:val="Header"/>
        <w:jc w:val="both"/>
        <w:rPr>
          <w:rFonts w:ascii="Times New Roman" w:hAnsi="Times New Roman"/>
        </w:rPr>
      </w:pPr>
      <w:r>
        <w:rPr>
          <w:rFonts w:ascii="Times New Roman" w:hAnsi="Times New Roman"/>
        </w:rPr>
        <w:t>30-778 (Cont.)</w:t>
      </w:r>
      <w:r w:rsidRPr="006654BB">
        <w:rPr>
          <w:rFonts w:ascii="Times New Roman" w:hAnsi="Times New Roman"/>
        </w:rPr>
        <w:tab/>
        <w:t>SERVICE PROGRAM NO. 7:  IN HOME SUPPORT SERVICES</w:t>
      </w:r>
      <w:r w:rsidRPr="006654BB">
        <w:rPr>
          <w:rFonts w:ascii="Times New Roman" w:hAnsi="Times New Roman"/>
        </w:rPr>
        <w:tab/>
        <w:t>Regulations</w:t>
      </w:r>
    </w:p>
    <w:p w:rsidR="00B16AA5" w:rsidRPr="006654BB" w:rsidRDefault="00B318E5" w:rsidP="00B16AA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49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5" name="Rectangle 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18336" id="Rectangle 540" o:spid="_x0000_s1026" style="position:absolute;margin-left:1in;margin-top:0;width:468pt;height:.9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0yJgMAAPIGAAAOAAAAZHJzL2Uyb0RvYy54bWysVdmO0zAUfUfiHyy/Z7I0a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rIb0y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B318E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B16AA5" w:rsidRPr="00B318E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(b)</w:t>
      </w:r>
      <w:r w:rsidRPr="00B318E5">
        <w:rPr>
          <w:rFonts w:ascii="Times New Roman" w:hAnsi="Times New Roman"/>
          <w:sz w:val="22"/>
        </w:rPr>
        <w:tab/>
        <w:t>The personal statement specified Section 30-778.529 shall be reviewed by the State to determine if it is: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An honest evaluation of the circumstances and behavior that led to the applicant provider's conviction(s).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An accurate account of the applicant provider's criminal history.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An accurate account of the circumstances surrounding the applicant provider's commission of the disqualifying crime(s) that is supported by the arresting officer's report and other official reports of the criminal incident(s).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(4)</w:t>
      </w:r>
      <w:r w:rsidRPr="00B318E5">
        <w:rPr>
          <w:rFonts w:ascii="Times New Roman" w:hAnsi="Times New Roman"/>
          <w:sz w:val="22"/>
        </w:rPr>
        <w:tab/>
        <w:t>An acceptance of responsibility by the applicant provider and display of genuine remorse for the commission of the disqualifying crime(s).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(c)</w:t>
      </w:r>
      <w:r w:rsidRPr="00B318E5">
        <w:rPr>
          <w:rFonts w:ascii="Times New Roman" w:hAnsi="Times New Roman"/>
          <w:sz w:val="22"/>
        </w:rPr>
        <w:tab/>
        <w:t>If the applicant provider fails to provide any or all of the three character reference letters specified in Section 30-778.528, it may result in a denial of the general exception request if the applicant provider does not otherwise demonstrate that he/she has been rehabilitated.  If the applicant provider provides more than three character reference letters, the State shall read and evaluate all of the character reference letters submitted.</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2520" w:hanging="252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(d)</w:t>
      </w:r>
      <w:r w:rsidRPr="00B318E5">
        <w:rPr>
          <w:rFonts w:ascii="Times New Roman" w:hAnsi="Times New Roman"/>
          <w:sz w:val="22"/>
        </w:rPr>
        <w:tab/>
        <w:t>Documentation submitted by the applicant provider to show rehabilitation shall be evaluated by the State to determine if:</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(1)</w:t>
      </w:r>
      <w:r w:rsidRPr="00B318E5">
        <w:rPr>
          <w:rFonts w:ascii="Times New Roman" w:hAnsi="Times New Roman"/>
          <w:sz w:val="22"/>
        </w:rPr>
        <w:tab/>
        <w:t>The applicant provider has pursued any educational goals and if he/she has been consistent in the pursuit of such goals.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(2)</w:t>
      </w:r>
      <w:r w:rsidRPr="00B318E5">
        <w:rPr>
          <w:rFonts w:ascii="Times New Roman" w:hAnsi="Times New Roman"/>
          <w:sz w:val="22"/>
        </w:rPr>
        <w:tab/>
        <w:t>The applicant provider performed any mandatory or voluntary community service, and if he/she was required to provide any sort of restitution to the victims of the disqualifying crime(s), the status of that restitution.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3240" w:hanging="324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r>
      <w:r w:rsidRPr="00B318E5">
        <w:rPr>
          <w:rFonts w:ascii="Times New Roman" w:hAnsi="Times New Roman"/>
          <w:sz w:val="22"/>
        </w:rPr>
        <w:tab/>
        <w:t>(3)</w:t>
      </w:r>
      <w:r w:rsidRPr="00B318E5">
        <w:rPr>
          <w:rFonts w:ascii="Times New Roman" w:hAnsi="Times New Roman"/>
          <w:sz w:val="22"/>
        </w:rPr>
        <w:tab/>
        <w:t>The applicant provider participated in or completed any mandatory or voluntary therapeutic counseling, including, but not limited to, psychological therapy, substance abuse counseling, domestic violence counseling, and/or anger management therapy.</w:t>
      </w: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17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4" name="Rectangle 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B63A1" id="Rectangle 542" o:spid="_x0000_s1026" style="position:absolute;margin-left:1in;margin-top:0;width:468pt;height:.95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O8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wTjATtIUYfQTUqth1DMYkc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1R+O8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Pr="006654BB" w:rsidRDefault="00B16AA5" w:rsidP="00B16AA5">
      <w:pPr>
        <w:pStyle w:val="Footer"/>
        <w:tabs>
          <w:tab w:val="center" w:pos="4680"/>
        </w:tabs>
        <w:jc w:val="both"/>
        <w:rPr>
          <w:rFonts w:ascii="Times New Roman" w:hAnsi="Times New Roman"/>
        </w:rPr>
      </w:pPr>
      <w:r w:rsidRPr="006654BB">
        <w:rPr>
          <w:rFonts w:ascii="Times New Roman" w:hAnsi="Times New Roman"/>
        </w:rPr>
        <w:tab/>
        <w:t>CALIFORNIA-DSS-MANUAL-SS</w:t>
      </w:r>
    </w:p>
    <w:p w:rsidR="00B16AA5" w:rsidRPr="006E327F" w:rsidRDefault="00B16AA5" w:rsidP="00B16A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28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3" name="Rectangle 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9C5F6" id="Rectangle 543" o:spid="_x0000_s1026" style="position:absolute;margin-left:1in;margin-top:0;width:468pt;height:.9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GDl93c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B16AA5" w:rsidRDefault="00B16AA5" w:rsidP="00B16A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1.23</w:t>
      </w:r>
    </w:p>
    <w:p w:rsidR="00B16AA5" w:rsidRPr="006654BB" w:rsidRDefault="00B16AA5" w:rsidP="00B16AA5">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548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2" name="Rectangle 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7A9F8" id="Rectangle 545" o:spid="_x0000_s1026" style="position:absolute;margin-left:1in;margin-top:0;width:468pt;height:.95pt;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Wi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xHGAnaQ4w+gmpUbDuGYhI7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i7bWi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Pr="006654BB">
        <w:rPr>
          <w:rFonts w:ascii="Times New Roman" w:hAnsi="Times New Roman"/>
        </w:rPr>
        <w:tab/>
        <w:t>SOCIAL SERVICES STANDARDS</w:t>
      </w:r>
    </w:p>
    <w:p w:rsidR="00B16AA5" w:rsidRPr="006654BB" w:rsidRDefault="00B16AA5" w:rsidP="00B16AA5">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IN HOME SUPPORT SERVICES</w:t>
      </w:r>
      <w:r w:rsidRPr="006654BB">
        <w:rPr>
          <w:rFonts w:ascii="Times New Roman" w:hAnsi="Times New Roman"/>
        </w:rPr>
        <w:tab/>
      </w:r>
      <w:r>
        <w:rPr>
          <w:rFonts w:ascii="Times New Roman" w:hAnsi="Times New Roman"/>
        </w:rPr>
        <w:t>30-778 (Cont.)</w:t>
      </w:r>
    </w:p>
    <w:p w:rsidR="00B16AA5" w:rsidRPr="006654BB" w:rsidRDefault="00B318E5" w:rsidP="00B16AA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38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1" name="Rectangle 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C1DBC" id="Rectangle 544" o:spid="_x0000_s1026" style="position:absolute;margin-left:1in;margin-top:0;width:468pt;height:.9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OLKQMAAPI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D0AnOLKQMAAPIGAAAO&#10;AAAAAAAAAAAAAAAAAC4CAABkcnMvZTJvRG9jLnhtbFBLAQItABQABgAIAAAAIQDekF2j2QAAAAcB&#10;AAAPAAAAAAAAAAAAAAAAAIMFAABkcnMvZG93bnJldi54bWxQSwUGAAAAAAQABADzAAAAiQYAAAAA&#10;" o:allowincell="f" fillcolor="black" stroked="f" strokeweight="0">
                <w10:wrap anchorx="page"/>
                <w10:anchorlock/>
              </v:rect>
            </w:pict>
          </mc:Fallback>
        </mc:AlternateContent>
      </w: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B318E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B16AA5" w:rsidRPr="00B318E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.637</w:t>
      </w:r>
      <w:r w:rsidRPr="00B318E5">
        <w:rPr>
          <w:rFonts w:ascii="Times New Roman" w:hAnsi="Times New Roman"/>
          <w:sz w:val="22"/>
        </w:rPr>
        <w:tab/>
        <w:t>The applicant provider's employment history and current and/or former employer recommendations.  Additional consideration will be given to employer recommendation(s) from individuals who have received or have indicated a desire to receive personal care services from the applicant provider.  The documentation should indicate if the applicant provider has been consistently employed since release from incarceration and/or if he/she has maintained good employment habits.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.638</w:t>
      </w:r>
      <w:r w:rsidRPr="00B318E5">
        <w:rPr>
          <w:rFonts w:ascii="Times New Roman" w:hAnsi="Times New Roman"/>
          <w:sz w:val="22"/>
        </w:rPr>
        <w:tab/>
        <w:t>Circumstances surrounding the disqualifying crime(s) that may indicate it is unlikely that the applicant provider would repeat such an offense.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.639</w:t>
      </w:r>
      <w:r w:rsidRPr="00B318E5">
        <w:rPr>
          <w:rFonts w:ascii="Times New Roman" w:hAnsi="Times New Roman"/>
          <w:sz w:val="22"/>
        </w:rPr>
        <w:tab/>
        <w:t>Whether a full and unconditional pardon has been granted by the Governor to the applicant provider for the conviction(s) for which he/she was denied eligibility.</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540" w:hanging="540"/>
        <w:rPr>
          <w:rFonts w:ascii="Times New Roman" w:hAnsi="Times New Roman"/>
          <w:sz w:val="22"/>
        </w:rPr>
      </w:pPr>
      <w:r w:rsidRPr="00B318E5">
        <w:rPr>
          <w:rFonts w:ascii="Times New Roman" w:hAnsi="Times New Roman"/>
          <w:sz w:val="22"/>
        </w:rPr>
        <w:t>.7</w:t>
      </w:r>
      <w:r w:rsidRPr="00B318E5">
        <w:rPr>
          <w:rFonts w:ascii="Times New Roman" w:hAnsi="Times New Roman"/>
          <w:sz w:val="22"/>
        </w:rPr>
        <w:tab/>
        <w:t>After considering the documentation submitted by an applicant provider as specified in this section, the State shall either grant or deny a general exception request.</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.71</w:t>
      </w:r>
      <w:r w:rsidRPr="00B318E5">
        <w:rPr>
          <w:rFonts w:ascii="Times New Roman" w:hAnsi="Times New Roman"/>
          <w:sz w:val="22"/>
        </w:rPr>
        <w:tab/>
        <w:t>If the State grants a general exception, the State shall send a General Exception Approval notice to the applicant provider informing him/her of the decision.  The State shall also send a County General Exception Approval notice to the county in which the applicant provider was denied eligibility due to the Tier 2 conviction, informing the county office of the State's decision to grant the general exception.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.711</w:t>
      </w:r>
      <w:r w:rsidRPr="00B318E5">
        <w:rPr>
          <w:rFonts w:ascii="Times New Roman" w:hAnsi="Times New Roman"/>
          <w:sz w:val="22"/>
        </w:rPr>
        <w:tab/>
        <w:t>If an applicant provider is granted a general exception, he/she may be enrolled as an IHSS provider and receive payment for providing services for a recipient(s) upon his/her completion of the enrollment requirements specified in Section 30-776.</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.712</w:t>
      </w:r>
      <w:r w:rsidRPr="00B318E5">
        <w:rPr>
          <w:rFonts w:ascii="Times New Roman" w:hAnsi="Times New Roman"/>
          <w:sz w:val="22"/>
        </w:rPr>
        <w:tab/>
        <w:t>An individual enrolled as an IHSS provider after being granted a general exception by the State shall remain subject to exclusionary rules for all disqualifying convictions which occur subsequent to the granting of the individual's general exception.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.72</w:t>
      </w:r>
      <w:r w:rsidRPr="00B318E5">
        <w:rPr>
          <w:rFonts w:ascii="Times New Roman" w:hAnsi="Times New Roman"/>
          <w:sz w:val="22"/>
        </w:rPr>
        <w:tab/>
        <w:t>If the State denies a general exception request, the State shall provide a General Exception Denial notice to the applicant provider informing him/her of the decision.  The General Exception Denial notice shall be provided to the applicant provider via personal service or registered mail.  The State shall also provide a County General Exception Denial notice to the county in which the applicant provider was denied eligibility due to the Tier 2 conviction.  The General Exception Denial notice shall include the following:</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.721</w:t>
      </w:r>
      <w:r w:rsidRPr="00B318E5">
        <w:rPr>
          <w:rFonts w:ascii="Times New Roman" w:hAnsi="Times New Roman"/>
          <w:sz w:val="22"/>
        </w:rPr>
        <w:tab/>
        <w:t>A statement of the State's reasons for the denial of the general exception that evaluates evidence of rehabilitation submitted by the applicant provider and specifically addresses the evidence submitted and considered by the State pursuant to this section.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.722</w:t>
      </w:r>
      <w:r w:rsidRPr="00B318E5">
        <w:rPr>
          <w:rFonts w:ascii="Times New Roman" w:hAnsi="Times New Roman"/>
          <w:sz w:val="22"/>
        </w:rPr>
        <w:tab/>
        <w:t>An explanation of the applicant provider's right to an administrative hearing to contest the State's denial of a general exception, as specified in Section 30</w:t>
      </w:r>
      <w:r w:rsidR="00B16AA5" w:rsidRPr="00B318E5">
        <w:rPr>
          <w:rFonts w:ascii="Times New Roman" w:hAnsi="Times New Roman"/>
          <w:sz w:val="22"/>
        </w:rPr>
        <w:t>-</w:t>
      </w:r>
      <w:r w:rsidRPr="00B318E5">
        <w:rPr>
          <w:rFonts w:ascii="Times New Roman" w:hAnsi="Times New Roman"/>
          <w:sz w:val="22"/>
        </w:rPr>
        <w:t>778.8.</w:t>
      </w:r>
    </w:p>
    <w:p w:rsidR="006418F7" w:rsidRPr="006418F7"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58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0" name="Rectangle 5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057AC" id="Rectangle 546" o:spid="_x0000_s1026" style="position:absolute;margin-left:1in;margin-top:0;width:468pt;height:.95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0FJQ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pkLQU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B16AA5" w:rsidRPr="006654BB" w:rsidRDefault="00B16AA5" w:rsidP="00B16AA5">
      <w:pPr>
        <w:pStyle w:val="Footer"/>
        <w:tabs>
          <w:tab w:val="center" w:pos="4680"/>
        </w:tabs>
        <w:jc w:val="both"/>
        <w:rPr>
          <w:rFonts w:ascii="Times New Roman" w:hAnsi="Times New Roman"/>
        </w:rPr>
      </w:pPr>
      <w:r w:rsidRPr="006654BB">
        <w:rPr>
          <w:rFonts w:ascii="Times New Roman" w:hAnsi="Times New Roman"/>
        </w:rPr>
        <w:tab/>
        <w:t>CALIFORNIA-DSS-MANUAL-SS</w:t>
      </w:r>
    </w:p>
    <w:p w:rsidR="00B16AA5" w:rsidRPr="006E327F" w:rsidRDefault="00B16AA5" w:rsidP="00B16A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68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9" name="Rectangle 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3E533" id="Rectangle 547" o:spid="_x0000_s1026" style="position:absolute;margin-left:1in;margin-top:0;width:468pt;height:.95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8o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yjATtIUYfQTUqth1DMUkd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fsZ8o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Default="00B16AA5" w:rsidP="00B16A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1.24</w:t>
      </w:r>
    </w:p>
    <w:p w:rsidR="00B16AA5" w:rsidRPr="006654BB" w:rsidRDefault="00B16AA5" w:rsidP="00B16AA5">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589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8" name="Rectangle 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7A9A8" id="Rectangle 549" o:spid="_x0000_s1026" style="position:absolute;margin-left:1in;margin-top:0;width:468pt;height:.9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VLJQ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OVk5U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r w:rsidRPr="006654BB">
        <w:rPr>
          <w:rFonts w:ascii="Times New Roman" w:hAnsi="Times New Roman"/>
        </w:rPr>
        <w:tab/>
        <w:t>SOCIAL SERVICES STANDARDS</w:t>
      </w:r>
    </w:p>
    <w:p w:rsidR="00B16AA5" w:rsidRPr="006654BB" w:rsidRDefault="00B16AA5" w:rsidP="00B16AA5">
      <w:pPr>
        <w:pStyle w:val="Header"/>
        <w:jc w:val="both"/>
        <w:rPr>
          <w:rFonts w:ascii="Times New Roman" w:hAnsi="Times New Roman"/>
        </w:rPr>
      </w:pPr>
      <w:r>
        <w:rPr>
          <w:rFonts w:ascii="Times New Roman" w:hAnsi="Times New Roman"/>
        </w:rPr>
        <w:t>30-778 (Cont.)</w:t>
      </w:r>
      <w:r w:rsidRPr="006654BB">
        <w:rPr>
          <w:rFonts w:ascii="Times New Roman" w:hAnsi="Times New Roman"/>
        </w:rPr>
        <w:tab/>
        <w:t>SERVICE PROGRAM NO. 7:  IN HOME SUPPORT SERVICES</w:t>
      </w:r>
      <w:r w:rsidRPr="006654BB">
        <w:rPr>
          <w:rFonts w:ascii="Times New Roman" w:hAnsi="Times New Roman"/>
        </w:rPr>
        <w:tab/>
        <w:t>Regulations</w:t>
      </w:r>
    </w:p>
    <w:p w:rsidR="00B16AA5" w:rsidRPr="006654BB" w:rsidRDefault="00B318E5" w:rsidP="00B16AA5">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79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7" name="Rectangle 5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73F7B" id="Rectangle 548" o:spid="_x0000_s1026" style="position:absolute;margin-left:1in;margin-top:0;width:468pt;height:.95pt;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Se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SjATtIUYfQTUqth1DMckc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3WySe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Pr="006654BB"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B16AA5" w:rsidRPr="00B318E5" w:rsidRDefault="00B16AA5" w:rsidP="00B16AA5">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318E5">
        <w:rPr>
          <w:rFonts w:ascii="Times New Roman" w:hAnsi="Times New Roman"/>
          <w:b/>
          <w:sz w:val="22"/>
        </w:rPr>
        <w:t>30-778</w:t>
      </w:r>
      <w:r w:rsidRPr="00B318E5">
        <w:rPr>
          <w:rFonts w:ascii="Times New Roman" w:hAnsi="Times New Roman"/>
          <w:b/>
          <w:sz w:val="22"/>
        </w:rPr>
        <w:tab/>
        <w:t>GENERAL EXCEPTION REQUIREMENTS</w:t>
      </w:r>
      <w:r w:rsidRPr="00B318E5">
        <w:rPr>
          <w:rFonts w:ascii="Times New Roman" w:hAnsi="Times New Roman"/>
          <w:sz w:val="22"/>
        </w:rPr>
        <w:t xml:space="preserve"> (Continued)</w:t>
      </w:r>
      <w:r w:rsidRPr="00B318E5">
        <w:rPr>
          <w:rFonts w:ascii="Times New Roman" w:hAnsi="Times New Roman"/>
          <w:b/>
          <w:sz w:val="22"/>
        </w:rPr>
        <w:tab/>
        <w:t>30-778</w:t>
      </w:r>
    </w:p>
    <w:p w:rsidR="00B16AA5" w:rsidRPr="00B318E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800" w:hanging="1800"/>
        <w:rPr>
          <w:rFonts w:ascii="Times New Roman" w:hAnsi="Times New Roman"/>
          <w:sz w:val="22"/>
        </w:rPr>
      </w:pPr>
      <w:r w:rsidRPr="00B318E5">
        <w:rPr>
          <w:rFonts w:ascii="Times New Roman" w:hAnsi="Times New Roman"/>
          <w:sz w:val="22"/>
        </w:rPr>
        <w:tab/>
      </w:r>
      <w:r w:rsidRPr="00B318E5">
        <w:rPr>
          <w:rFonts w:ascii="Times New Roman" w:hAnsi="Times New Roman"/>
          <w:sz w:val="22"/>
        </w:rPr>
        <w:tab/>
        <w:t>.723</w:t>
      </w:r>
      <w:r w:rsidRPr="00B318E5">
        <w:rPr>
          <w:rFonts w:ascii="Times New Roman" w:hAnsi="Times New Roman"/>
          <w:sz w:val="22"/>
        </w:rPr>
        <w:tab/>
        <w:t>A copy of the applicant provider's CORI, even if the applicant provider previously received a copy of the CORI from another source.  The CORI shall be provided in a manner that protects the confidentiality and privacy of the CORI.  The CORI shall not be modified or altered from its form or content as provided by the DOJ.  The State shall record the date that the CORI was provided to the applicant provider.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.73</w:t>
      </w:r>
      <w:r w:rsidRPr="00B318E5">
        <w:rPr>
          <w:rFonts w:ascii="Times New Roman" w:hAnsi="Times New Roman"/>
          <w:sz w:val="22"/>
        </w:rPr>
        <w:tab/>
        <w:t>For all general exception requests, regardless of outcome, the State shall retain copies of the General Exception Request, the applicant provider's CORI, and a dated copy of the General Exception Approval notice or General Exception Denial notice that was sent to the applicant provider with all enclosures.  The State shall not make the CORI available to any individual other than the applicant provider.  The documents shall be retained by the State until the date the disqualifying conviction(s) are no longer within the 10 year exclusionary period.</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.8</w:t>
      </w:r>
      <w:r w:rsidRPr="00B318E5">
        <w:rPr>
          <w:rFonts w:ascii="Times New Roman" w:hAnsi="Times New Roman"/>
          <w:sz w:val="22"/>
        </w:rPr>
        <w:tab/>
        <w:t>General Exception Denial Appeal Process and Procedures</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.81</w:t>
      </w:r>
      <w:r w:rsidRPr="00B318E5">
        <w:rPr>
          <w:rFonts w:ascii="Times New Roman" w:hAnsi="Times New Roman"/>
          <w:sz w:val="22"/>
        </w:rPr>
        <w:tab/>
        <w:t>If an applicant provider's general exception request is denied by the State, he/she may appeal the denial by requesting an administrative hearing in writing.  To request an administrative hearing, an applicant provider shall submit a written administrative hearing request to the State with a copy of the General Exception Denial notice within fifteen (15) business days of the applicant provider's receipt of the General Exception Denial notice.</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.82</w:t>
      </w:r>
      <w:r w:rsidRPr="00B318E5">
        <w:rPr>
          <w:rFonts w:ascii="Times New Roman" w:hAnsi="Times New Roman"/>
          <w:sz w:val="22"/>
        </w:rPr>
        <w:tab/>
        <w:t>Upon receipt of a written request for an administrative hearing, the State shall date-stamp the request with the date it was received by the State.  The State shall send the applicant provider a General Exception Acknowledgement of Appeal notice within five (5) business days of the State's receipt of the request.</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.83</w:t>
      </w:r>
      <w:r w:rsidRPr="00B318E5">
        <w:rPr>
          <w:rFonts w:ascii="Times New Roman" w:hAnsi="Times New Roman"/>
          <w:sz w:val="22"/>
        </w:rPr>
        <w:tab/>
        <w:t>The hearing shall be conducted consistent with the procedures specified in California Health and Safety Code section 100171 and shall be conducted by a hearing officer or administrative law judge designated by the director.</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6418F7" w:rsidP="00B16AA5">
      <w:pPr>
        <w:tabs>
          <w:tab w:val="left" w:pos="540"/>
          <w:tab w:val="left" w:pos="1080"/>
          <w:tab w:val="left" w:pos="1800"/>
          <w:tab w:val="left" w:pos="2520"/>
          <w:tab w:val="left" w:pos="3240"/>
          <w:tab w:val="left" w:pos="3960"/>
          <w:tab w:val="left" w:pos="4680"/>
          <w:tab w:val="right" w:pos="9360"/>
        </w:tabs>
        <w:ind w:left="1080" w:hanging="1080"/>
        <w:rPr>
          <w:rFonts w:ascii="Times New Roman" w:hAnsi="Times New Roman"/>
          <w:sz w:val="22"/>
        </w:rPr>
      </w:pPr>
      <w:r w:rsidRPr="00B318E5">
        <w:rPr>
          <w:rFonts w:ascii="Times New Roman" w:hAnsi="Times New Roman"/>
          <w:sz w:val="22"/>
        </w:rPr>
        <w:tab/>
        <w:t>.84</w:t>
      </w:r>
      <w:r w:rsidRPr="00B318E5">
        <w:rPr>
          <w:rFonts w:ascii="Times New Roman" w:hAnsi="Times New Roman"/>
          <w:sz w:val="22"/>
        </w:rPr>
        <w:tab/>
        <w:t>The State shall send a copy of the final administrative hearing decision to the applicant provider by certified mail, and another copy the county in which the applicant provider initially applied to serve as a provider, within fifteen (15) calendar days after the adoption date of the decision.</w:t>
      </w:r>
    </w:p>
    <w:p w:rsidR="006418F7" w:rsidRPr="00B318E5"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6418F7" w:rsidRPr="00B318E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r w:rsidRPr="00B318E5">
        <w:rPr>
          <w:rFonts w:ascii="Times New Roman" w:hAnsi="Times New Roman"/>
          <w:sz w:val="22"/>
        </w:rPr>
        <w:t xml:space="preserve">NOTE:  Authority cited:  Sections 10553 and 10554, Welfare and Institutions Code.  Reference:  </w:t>
      </w:r>
      <w:r w:rsidR="006418F7" w:rsidRPr="00B318E5">
        <w:rPr>
          <w:rFonts w:ascii="Times New Roman" w:hAnsi="Times New Roman"/>
          <w:sz w:val="22"/>
        </w:rPr>
        <w:t>Section 12305.87, Welfare and Institutions Code.</w:t>
      </w:r>
    </w:p>
    <w:p w:rsidR="006418F7" w:rsidRPr="006418F7" w:rsidRDefault="006418F7" w:rsidP="006418F7">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591807" w:rsidRDefault="00591807"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Pr="006654BB" w:rsidRDefault="00B16AA5" w:rsidP="00B16AA5">
      <w:pPr>
        <w:tabs>
          <w:tab w:val="left" w:pos="540"/>
          <w:tab w:val="left" w:pos="1080"/>
          <w:tab w:val="left" w:pos="1800"/>
          <w:tab w:val="left" w:pos="2520"/>
          <w:tab w:val="left" w:pos="3240"/>
          <w:tab w:val="left" w:pos="3960"/>
          <w:tab w:val="left" w:pos="4680"/>
          <w:tab w:val="right" w:pos="9360"/>
        </w:tabs>
        <w:rPr>
          <w:rFonts w:ascii="Times New Roman" w:hAnsi="Times New Roman"/>
          <w:sz w:val="22"/>
        </w:rPr>
      </w:pP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599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6" name="Rectangle 5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401D5" id="Rectangle 550" o:spid="_x0000_s1026" style="position:absolute;margin-left:1in;margin-top:0;width:468pt;height:.95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jD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PJmjD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B16AA5" w:rsidRPr="006654BB" w:rsidRDefault="00B16AA5" w:rsidP="00B16AA5">
      <w:pPr>
        <w:pStyle w:val="Footer"/>
        <w:tabs>
          <w:tab w:val="center" w:pos="4680"/>
        </w:tabs>
        <w:jc w:val="both"/>
        <w:rPr>
          <w:rFonts w:ascii="Times New Roman" w:hAnsi="Times New Roman"/>
        </w:rPr>
      </w:pPr>
      <w:r w:rsidRPr="006654BB">
        <w:rPr>
          <w:rFonts w:ascii="Times New Roman" w:hAnsi="Times New Roman"/>
        </w:rPr>
        <w:tab/>
        <w:t>CALIFORNIA-DSS-MANUAL-SS</w:t>
      </w:r>
    </w:p>
    <w:p w:rsidR="00B16AA5" w:rsidRPr="006E327F" w:rsidRDefault="00B16AA5" w:rsidP="00B16AA5">
      <w:pPr>
        <w:pStyle w:val="Footer"/>
        <w:jc w:val="both"/>
        <w:rPr>
          <w:rFonts w:ascii="Times New Roman" w:hAnsi="Times New Roman"/>
        </w:rPr>
      </w:pPr>
      <w:r w:rsidRPr="006E327F">
        <w:rPr>
          <w:rFonts w:ascii="Times New Roman" w:hAnsi="Times New Roman"/>
        </w:rPr>
        <w:t>MANUAL LETTER NO. SS-</w:t>
      </w:r>
      <w:r>
        <w:rPr>
          <w:rFonts w:ascii="Times New Roman" w:hAnsi="Times New Roman"/>
        </w:rPr>
        <w:t>19-01</w:t>
      </w:r>
      <w:r w:rsidRPr="006E327F">
        <w:rPr>
          <w:rFonts w:ascii="Times New Roman" w:hAnsi="Times New Roman"/>
        </w:rPr>
        <w:tab/>
        <w:t xml:space="preserve">Effective  </w:t>
      </w:r>
      <w:r>
        <w:rPr>
          <w:rFonts w:ascii="Times New Roman" w:hAnsi="Times New Roman"/>
        </w:rPr>
        <w:t>7/1/19</w:t>
      </w:r>
    </w:p>
    <w:p w:rsidR="00B16AA5" w:rsidRPr="006654BB" w:rsidRDefault="00B318E5" w:rsidP="00B16AA5">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609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5" name="Rectangle 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9BA15" id="Rectangle 551" o:spid="_x0000_s1026" style="position:absolute;margin-left:1in;margin-top:0;width:468pt;height:.9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7qKAMAAPI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JnJruo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B16AA5" w:rsidRDefault="00B16AA5" w:rsidP="00B16AA5">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1.25</w:t>
      </w:r>
    </w:p>
    <w:p w:rsidR="00CD2766" w:rsidRPr="006654BB" w:rsidRDefault="006418F7" w:rsidP="006418F7">
      <w:pPr>
        <w:pStyle w:val="Footer"/>
        <w:tabs>
          <w:tab w:val="center" w:pos="4680"/>
        </w:tabs>
        <w:jc w:val="both"/>
        <w:rPr>
          <w:rFonts w:ascii="Times New Roman" w:hAnsi="Times New Roman"/>
        </w:rPr>
      </w:pPr>
      <w:r>
        <w:rPr>
          <w:rFonts w:ascii="Times New Roman" w:hAnsi="Times New Roman"/>
        </w:rPr>
        <w:br w:type="page"/>
      </w:r>
      <w:r w:rsidR="00B318E5" w:rsidRPr="006654BB">
        <w:rPr>
          <w:rFonts w:ascii="Times New Roman" w:hAnsi="Times New Roman"/>
          <w:noProof/>
          <w:snapToGrid/>
        </w:rPr>
        <w:lastRenderedPageBreak/>
        <mc:AlternateContent>
          <mc:Choice Requires="wps">
            <w:drawing>
              <wp:anchor distT="0" distB="0" distL="114300" distR="114300" simplePos="0" relativeHeight="2518190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4" name="Rectangle 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D1189" id="Rectangle 508" o:spid="_x0000_s1026" style="position:absolute;margin-left:1in;margin-top:0;width:468pt;height:.9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dY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HbMdY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r w:rsidR="00CD2766" w:rsidRPr="006654BB">
        <w:rPr>
          <w:rFonts w:ascii="Times New Roman" w:hAnsi="Times New Roman"/>
        </w:rPr>
        <w:tab/>
        <w:t>SOCIAL SERVICES STANDARDS</w:t>
      </w:r>
    </w:p>
    <w:p w:rsidR="00CD2766" w:rsidRPr="006654BB" w:rsidRDefault="00CD2766" w:rsidP="00CD2766">
      <w:pPr>
        <w:pStyle w:val="Header"/>
        <w:jc w:val="both"/>
        <w:rPr>
          <w:rFonts w:ascii="Times New Roman" w:hAnsi="Times New Roman"/>
        </w:rPr>
      </w:pPr>
      <w:r>
        <w:rPr>
          <w:rFonts w:ascii="Times New Roman" w:hAnsi="Times New Roman"/>
        </w:rPr>
        <w:t>30-780</w:t>
      </w:r>
      <w:r w:rsidRPr="006654BB">
        <w:rPr>
          <w:rFonts w:ascii="Times New Roman" w:hAnsi="Times New Roman"/>
        </w:rPr>
        <w:tab/>
        <w:t>SERVICE PROGRAM NO. 7:  IN HOME SUPPORT SERVICES</w:t>
      </w:r>
      <w:r w:rsidRPr="006654BB">
        <w:rPr>
          <w:rFonts w:ascii="Times New Roman" w:hAnsi="Times New Roman"/>
        </w:rPr>
        <w:tab/>
        <w:t>Regulations</w:t>
      </w:r>
    </w:p>
    <w:p w:rsidR="00CD2766" w:rsidRPr="006654BB" w:rsidRDefault="00B318E5" w:rsidP="00CD2766">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8200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3" name="Rectangle 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A6CC" id="Rectangle 509" o:spid="_x0000_s1026" style="position:absolute;margin-left:1in;margin-top:0;width:468pt;height:.9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OTJgMAAPI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SztOT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CD2766" w:rsidRPr="006654BB" w:rsidRDefault="00CD2766" w:rsidP="00CD2766">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C9610C">
      <w:pPr>
        <w:pStyle w:val="Heading1"/>
      </w:pPr>
      <w:r w:rsidRPr="006654BB">
        <w:t>30-780</w:t>
      </w:r>
      <w:r w:rsidRPr="006654BB">
        <w:tab/>
        <w:t>PERSONAL CARE SERVICES PROGRAM (PCSP) ELIGIBILITY</w:t>
      </w:r>
      <w:r w:rsidRPr="006654BB">
        <w:tab/>
        <w:t>30-780</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BEGINS HERE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Scope of Services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51183 reads: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 include (a) personal care services and (b) ancillary services prescribed in accordance with a plan of treatment.</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Personal care services include: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Assisting with ambulation, including walking or moving around (i.e. wheelchair) inside  the home, changing locations in a room, moving from room to room to gain access for the purpose of engaging in other activities.  Ambulation does not include movement solely for the purpose of exercise.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Bathing and grooming including cleaning the body using a tub, shower or sponge bath, including getting a basin of water, managing faucets, getting in and out of tub, or shower, reaching head and body parts for soaping, rinsing, and drying.  Grooming includes hair combing and brushing, shampooing, oral hygiene, shaving and fingernail and toenail care.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Dressing includes putting on and taking off, fastening and unfastening garments and undergarments, and special devices such as back or leg braces, corsets, elastic stockings/garments and artificial limbs or splints.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Bowel, bladder and menstrual care including assisting the person on and off toilet or commode and emptying commode, managing clothing and wiping and cleaning body after toileting, assistance with using and emptying bedpans, ostomy and/or catheter receptacles and urinals, application of diapers and disposable barrier pads.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15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2" name="Rectangle 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5C352" id="Rectangle 364" o:spid="_x0000_s1026" style="position:absolute;margin-left:1in;margin-top:0;width:468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C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C/LvIC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25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1" name="Rectangle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3C596" id="Rectangle 365" o:spid="_x0000_s1026" style="position:absolute;margin-left:1in;margin-top:0;width:468pt;height:.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142</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STA</w:t>
      </w:r>
      <w:r w:rsidR="00591807" w:rsidRPr="006654BB">
        <w:rPr>
          <w:rFonts w:ascii="Times New Roman" w:hAnsi="Times New Roman"/>
          <w:noProof/>
          <w:snapToGrid/>
        </w:rPr>
        <mc:AlternateContent>
          <mc:Choice Requires="wps">
            <w:drawing>
              <wp:anchor distT="0" distB="0" distL="114300" distR="114300" simplePos="0" relativeHeight="25201459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2"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9EF1B" id="Rectangle 6" o:spid="_x0000_s1026" style="position:absolute;margin-left:1in;margin-top:0;width:468pt;height:.95pt;z-index:-25130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Gg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SC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qJmGg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NDARDS</w:t>
      </w:r>
    </w:p>
    <w:p w:rsidR="00200511" w:rsidRPr="006654BB" w:rsidRDefault="00200511" w:rsidP="00200511">
      <w:pPr>
        <w:pStyle w:val="Header"/>
        <w:jc w:val="both"/>
        <w:rPr>
          <w:rFonts w:ascii="Times New Roman" w:hAnsi="Times New Roman"/>
        </w:rPr>
      </w:pPr>
      <w:r w:rsidRPr="006654BB">
        <w:rPr>
          <w:rFonts w:ascii="Times New Roman" w:hAnsi="Times New Roman"/>
        </w:rPr>
        <w:t>30-780 (Cont.)</w:t>
      </w:r>
      <w:r w:rsidRPr="006654BB">
        <w:rPr>
          <w:rFonts w:ascii="Times New Roman" w:hAnsi="Times New Roman"/>
        </w:rPr>
        <w:tab/>
        <w:t>SERVICE PROGRAM NO. 7:  IHSS</w:t>
      </w:r>
      <w:r w:rsidRPr="006654BB">
        <w:rPr>
          <w:rFonts w:ascii="Times New Roman" w:hAnsi="Times New Roman"/>
        </w:rPr>
        <w:tab/>
        <w:t>Regulations</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46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9" name="Rectangle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49BAC" id="Rectangle 367" o:spid="_x0000_s1026" style="position:absolute;margin-left:1in;margin-top:0;width:468pt;height:.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09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MOIkw5i9AlUI3zbUhTGi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lq3T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t>Repositioning, transfer, skin care, and range of motion exercises.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Includes moving from one sitting or lying position to another sitting or lying position; e.g., from bed to or from a wheelchair, chair, or sofa, and the like, coming to a standing position and/or rubbing skin and repositioning to promote circulation and prevent skin breakdown.  However, if decubiti have developed, the need for skin and wound care is a paramedical service.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Such exercises shall include the carrying out of maintenance programs, i.e., the performance of the repetitive exercises required to maintain function, improve gait, maintain strength, or endurance; passive exercises to maintain range of  motion in paralyzed extremities; and assistive walking.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Feeding, hydration assistance including reaching for, picking up, grasping utensil and cup; getting food on utensil, bringing food, utensil, cup to mouth, manipulating food on plate.  Cleaning face and hands as necessary following meal.</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t>Assistance with self-administration of medications.  Assistance with self-administration of medications consists of reminding the beneficiary to take prescribed and/or over-the-counter medications when they are to be taken and setting up Medi-sets.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(8)</w:t>
      </w:r>
      <w:r w:rsidRPr="006654BB">
        <w:rPr>
          <w:rFonts w:ascii="Times New Roman" w:hAnsi="Times New Roman"/>
          <w:sz w:val="22"/>
        </w:rPr>
        <w:tab/>
        <w:t>Respiration limited to nonmedical services such as assistance with self-administration of oxygen, assistance in the use of a nebulizer, and cleaning oxygen equipment.</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(9)</w:t>
      </w:r>
      <w:r w:rsidRPr="006654BB">
        <w:rPr>
          <w:rFonts w:ascii="Times New Roman" w:hAnsi="Times New Roman"/>
          <w:sz w:val="22"/>
        </w:rPr>
        <w:tab/>
        <w:t>Paramedical services are defined in Welfare and Institutions Code Section 12300.1 as follows: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Paramedical services include the administration of medications, puncturing the skin or inserting a medical device into a body orifice, activities requiring sterile procedures, or other activities requiring judgment based on training given by a licensed health care professional.</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56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8" name="Rectangle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0311D" id="Rectangle 368" o:spid="_x0000_s1026" style="position:absolute;margin-left:1in;margin-top:0;width:468pt;height:.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BI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SkYE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667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7" name="Rectangle 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4233B" id="Rectangle 369" o:spid="_x0000_s1026" style="position:absolute;margin-left:1in;margin-top:0;width:468pt;height:.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6Gd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MGIkw5i9AlUI3zbUhTGm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aboZ0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143</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1664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3"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947CC" id="Rectangle 6" o:spid="_x0000_s1026" style="position:absolute;margin-left:1in;margin-top:0;width:468pt;height:.95pt;z-index:-25129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3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qVD3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200511" w:rsidRPr="006654BB" w:rsidRDefault="00200511" w:rsidP="00200511">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30-780 (Cont.)</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87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5" name="Rectangle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F77C0" id="Rectangle 371" o:spid="_x0000_s1026" style="position:absolute;margin-left:1in;margin-top:0;width:468pt;height:.9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fxLs/ycDAADy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Paramedical services are activities which persons could perform for themselves but for their functional limitations.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Paramedical services are activities which, due to the beneficiary's physical or mental condition, are necessary to maintain the beneficiary's health.</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Ancillary services are subject to time per task guidelines when established in Sections 30-75</w:t>
      </w:r>
      <w:r>
        <w:rPr>
          <w:rFonts w:ascii="Times New Roman" w:hAnsi="Times New Roman"/>
          <w:sz w:val="22"/>
        </w:rPr>
        <w:t>7</w:t>
      </w:r>
      <w:r w:rsidRPr="006654BB">
        <w:rPr>
          <w:rFonts w:ascii="Times New Roman" w:hAnsi="Times New Roman"/>
          <w:sz w:val="22"/>
        </w:rPr>
        <w:t xml:space="preserve"> of the Department of Social Services' Manual of Policies and Procedures and are limited to the following: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Domestic services are limited to the following: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Sweeping, vacuuming, washing and waxing of floor surfaces.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Washing kitchen counters and sinks.</w:t>
      </w:r>
    </w:p>
    <w:p w:rsidR="00200511"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Pr>
          <w:rFonts w:ascii="Times New Roman" w:hAnsi="Times New Roman"/>
          <w:sz w:val="22"/>
        </w:rPr>
        <w:t>(C)</w:t>
      </w:r>
      <w:r>
        <w:rPr>
          <w:rFonts w:ascii="Times New Roman" w:hAnsi="Times New Roman"/>
          <w:sz w:val="22"/>
        </w:rPr>
        <w:tab/>
        <w:t>Cleaning the bathroom</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w:t>
      </w:r>
      <w:r>
        <w:rPr>
          <w:rFonts w:ascii="Times New Roman" w:hAnsi="Times New Roman"/>
          <w:sz w:val="22"/>
        </w:rPr>
        <w:t>D</w:t>
      </w:r>
      <w:r w:rsidRPr="006654BB">
        <w:rPr>
          <w:rFonts w:ascii="Times New Roman" w:hAnsi="Times New Roman"/>
          <w:sz w:val="22"/>
        </w:rPr>
        <w:t>)</w:t>
      </w:r>
      <w:r w:rsidRPr="006654BB">
        <w:rPr>
          <w:rFonts w:ascii="Times New Roman" w:hAnsi="Times New Roman"/>
          <w:sz w:val="22"/>
        </w:rPr>
        <w:tab/>
        <w:t>Storing food and supplies.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Pr>
          <w:rFonts w:ascii="Times New Roman" w:hAnsi="Times New Roman"/>
          <w:sz w:val="22"/>
        </w:rPr>
        <w:t>(E</w:t>
      </w:r>
      <w:r w:rsidRPr="006654BB">
        <w:rPr>
          <w:rFonts w:ascii="Times New Roman" w:hAnsi="Times New Roman"/>
          <w:sz w:val="22"/>
        </w:rPr>
        <w:t>)</w:t>
      </w:r>
      <w:r w:rsidRPr="006654BB">
        <w:rPr>
          <w:rFonts w:ascii="Times New Roman" w:hAnsi="Times New Roman"/>
          <w:sz w:val="22"/>
        </w:rPr>
        <w:tab/>
        <w:t>Taking out the garbage.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w:t>
      </w:r>
      <w:r>
        <w:rPr>
          <w:rFonts w:ascii="Times New Roman" w:hAnsi="Times New Roman"/>
          <w:sz w:val="22"/>
        </w:rPr>
        <w:t>F</w:t>
      </w:r>
      <w:r w:rsidRPr="006654BB">
        <w:rPr>
          <w:rFonts w:ascii="Times New Roman" w:hAnsi="Times New Roman"/>
          <w:sz w:val="22"/>
        </w:rPr>
        <w:t>)</w:t>
      </w:r>
      <w:r w:rsidRPr="006654BB">
        <w:rPr>
          <w:rFonts w:ascii="Times New Roman" w:hAnsi="Times New Roman"/>
          <w:sz w:val="22"/>
        </w:rPr>
        <w:tab/>
        <w:t>Dusting and picking up.</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w:t>
      </w:r>
      <w:r>
        <w:rPr>
          <w:rFonts w:ascii="Times New Roman" w:hAnsi="Times New Roman"/>
          <w:sz w:val="22"/>
        </w:rPr>
        <w:t>G</w:t>
      </w:r>
      <w:r w:rsidRPr="006654BB">
        <w:rPr>
          <w:rFonts w:ascii="Times New Roman" w:hAnsi="Times New Roman"/>
          <w:sz w:val="22"/>
        </w:rPr>
        <w:t>)</w:t>
      </w:r>
      <w:r w:rsidRPr="006654BB">
        <w:rPr>
          <w:rFonts w:ascii="Times New Roman" w:hAnsi="Times New Roman"/>
          <w:sz w:val="22"/>
        </w:rPr>
        <w:tab/>
        <w:t>Cleaning oven and stove.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Pr>
          <w:rFonts w:ascii="Times New Roman" w:hAnsi="Times New Roman"/>
          <w:sz w:val="22"/>
        </w:rPr>
        <w:t>(H</w:t>
      </w:r>
      <w:r w:rsidRPr="006654BB">
        <w:rPr>
          <w:rFonts w:ascii="Times New Roman" w:hAnsi="Times New Roman"/>
          <w:sz w:val="22"/>
        </w:rPr>
        <w:t>)</w:t>
      </w:r>
      <w:r w:rsidRPr="006654BB">
        <w:rPr>
          <w:rFonts w:ascii="Times New Roman" w:hAnsi="Times New Roman"/>
          <w:sz w:val="22"/>
        </w:rPr>
        <w:tab/>
        <w:t>Cleaning and defrosting refrigerator.</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w:t>
      </w:r>
      <w:r>
        <w:rPr>
          <w:rFonts w:ascii="Times New Roman" w:hAnsi="Times New Roman"/>
          <w:sz w:val="22"/>
        </w:rPr>
        <w:t>I</w:t>
      </w:r>
      <w:r w:rsidRPr="006654BB">
        <w:rPr>
          <w:rFonts w:ascii="Times New Roman" w:hAnsi="Times New Roman"/>
          <w:sz w:val="22"/>
        </w:rPr>
        <w:t>)</w:t>
      </w:r>
      <w:r w:rsidRPr="006654BB">
        <w:rPr>
          <w:rFonts w:ascii="Times New Roman" w:hAnsi="Times New Roman"/>
          <w:sz w:val="22"/>
        </w:rPr>
        <w:tab/>
        <w:t>Bringing in fuel for heating or cooking purposes from a fuel bin in the yard.</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Pr>
          <w:rFonts w:ascii="Times New Roman" w:hAnsi="Times New Roman"/>
          <w:sz w:val="22"/>
        </w:rPr>
        <w:t>(J</w:t>
      </w:r>
      <w:r w:rsidRPr="006654BB">
        <w:rPr>
          <w:rFonts w:ascii="Times New Roman" w:hAnsi="Times New Roman"/>
          <w:sz w:val="22"/>
        </w:rPr>
        <w:t>)</w:t>
      </w:r>
      <w:r w:rsidRPr="006654BB">
        <w:rPr>
          <w:rFonts w:ascii="Times New Roman" w:hAnsi="Times New Roman"/>
          <w:sz w:val="22"/>
        </w:rPr>
        <w:tab/>
        <w:t>Changing bed linen.</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w:t>
      </w:r>
      <w:r>
        <w:rPr>
          <w:rFonts w:ascii="Times New Roman" w:hAnsi="Times New Roman"/>
          <w:sz w:val="22"/>
        </w:rPr>
        <w:t>K</w:t>
      </w:r>
      <w:r w:rsidRPr="006654BB">
        <w:rPr>
          <w:rFonts w:ascii="Times New Roman" w:hAnsi="Times New Roman"/>
          <w:sz w:val="22"/>
        </w:rPr>
        <w:t>)</w:t>
      </w:r>
      <w:r w:rsidRPr="006654BB">
        <w:rPr>
          <w:rFonts w:ascii="Times New Roman" w:hAnsi="Times New Roman"/>
          <w:sz w:val="22"/>
        </w:rPr>
        <w:tab/>
        <w:t>Miscellaneous domestic services (e.g., changing light bulbs and wheelchair cleaning, and changing and recharging wheelchair batteries) when the service is identified and documented by the case worker as necessary for the beneficiary to remain safely in his/her home.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797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4" name="Rectangle 3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4103" id="Rectangle 372" o:spid="_x0000_s1026" style="position:absolute;margin-left:1in;margin-top:0;width:468pt;height:.9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VnJgMAAPI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Gb3Vn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06-02</w:t>
      </w:r>
      <w:r w:rsidRPr="006654BB">
        <w:rPr>
          <w:rFonts w:ascii="Times New Roman" w:hAnsi="Times New Roman"/>
        </w:rPr>
        <w:tab/>
        <w:t xml:space="preserve">Effective   </w:t>
      </w:r>
      <w:smartTag w:uri="urn:schemas-microsoft-com:office:smarttags" w:element="date">
        <w:smartTagPr>
          <w:attr w:name="Month" w:val="9"/>
          <w:attr w:name="Day" w:val="1"/>
          <w:attr w:name="Year" w:val="2006"/>
        </w:smartTagPr>
        <w:r>
          <w:rPr>
            <w:rFonts w:ascii="Times New Roman" w:hAnsi="Times New Roman"/>
          </w:rPr>
          <w:t>9/1/06</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076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3" name="Rectangle 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294A6" id="Rectangle 373" o:spid="_x0000_s1026" style="position:absolute;margin-left:1in;margin-top:0;width:468pt;height:.9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WGs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MMSIkw5i9AlUI3zbUhQmo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PNYaw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144</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1868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0E9B6" id="Rectangle 6" o:spid="_x0000_s1026" style="position:absolute;margin-left:1in;margin-top:0;width:468pt;height:.95pt;z-index:-25129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7WJ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SgpG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MDtYk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p>
    <w:p w:rsidR="00200511" w:rsidRPr="006654BB" w:rsidRDefault="00200511" w:rsidP="00200511">
      <w:pPr>
        <w:pStyle w:val="Header"/>
        <w:jc w:val="both"/>
        <w:rPr>
          <w:rFonts w:ascii="Times New Roman" w:hAnsi="Times New Roman"/>
        </w:rPr>
      </w:pPr>
      <w:r w:rsidRPr="006654BB">
        <w:rPr>
          <w:rFonts w:ascii="Times New Roman" w:hAnsi="Times New Roman"/>
        </w:rPr>
        <w:t>30-780 (Cont.)</w:t>
      </w:r>
      <w:r w:rsidRPr="006654BB">
        <w:rPr>
          <w:rFonts w:ascii="Times New Roman" w:hAnsi="Times New Roman"/>
        </w:rPr>
        <w:tab/>
        <w:t>SERVICE PROGRAM NO. 7:  IHSS</w:t>
      </w:r>
      <w:r w:rsidRPr="006654BB">
        <w:rPr>
          <w:rFonts w:ascii="Times New Roman" w:hAnsi="Times New Roman"/>
        </w:rPr>
        <w:tab/>
        <w:t>Regulations</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28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1" name="Rectangle 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B05C4" id="Rectangle 375" o:spid="_x0000_s1026" style="position:absolute;margin-left:1in;margin-top:0;width:468pt;height:.9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GAxIkYoAwAA8g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Laundry services include washing and drying laundry, and is limited to sorting, manipulating soap containers, reaching into machines, handling wet laundry, operating machine controls, hanging laundry to dry if dryer is not routinely used, mending, or ironing, folding, and storing clothing on shelves, in closets or in drawers.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Reasonable food shopping and errands limited to the nearest available stores or other facilities consistent with the beneficiary's economy and needs; compiling a list, bending, reaching, and lifting, managing cart or basket, identifying items needed, putting items away, phoning in and picking up prescriptions, and buying clothing.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Meal preparation and cleanup including planning menus; e.g., washing, peeling and slicing vegetables; opening packages, cans and bags, mixing ingredients; lifting pots and pans; reheating food, cooking and safely operating stove, setting the table and serving the meals;  cutting the food into bite-size pieces; washing and drying dishes, and putting them away.</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(5)</w:t>
      </w:r>
      <w:r w:rsidRPr="006654BB">
        <w:rPr>
          <w:rFonts w:ascii="Times New Roman" w:hAnsi="Times New Roman"/>
          <w:sz w:val="22"/>
        </w:rPr>
        <w:tab/>
        <w:t>Assistance by the provider is available for accompaniment when the beneficiary's presence is required at the destination and such assistance is necessary to accomplish the travel limited to:</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Accompaniment to and from appointments with physicians, dentists and other health practitioners.  This accompaniment shall be authorized only after staff of the designated county department has determined that no other Medi-Cal service will provide transportation in the specific case.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Accompaniment to the site where alternative resources provide in-home supportive services to the beneficiary in lieu of IHSS.  This accompaniment shall be authorized only after staff of the designated county department have determined that neither accompaniment nor transportation is available by the program.</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38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0" name="Rectangle 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121C6" id="Rectangle 376" o:spid="_x0000_s1026" style="position:absolute;margin-left:1in;margin-top:0;width:468pt;height:.9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ve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lMu94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486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9" name="Rectangle 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EF499" id="Rectangle 377" o:spid="_x0000_s1026" style="position:absolute;margin-left:1in;margin-top:0;width:468pt;height:.9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nz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kGLESQcx+gSqEb5tKZrEs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smQnz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145</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w:t>
      </w:r>
      <w:r w:rsidR="00591807" w:rsidRPr="006654BB">
        <w:rPr>
          <w:rFonts w:ascii="Times New Roman" w:hAnsi="Times New Roman"/>
          <w:noProof/>
          <w:snapToGrid/>
        </w:rPr>
        <mc:AlternateContent>
          <mc:Choice Requires="wps">
            <w:drawing>
              <wp:anchor distT="0" distB="0" distL="114300" distR="114300" simplePos="0" relativeHeight="25202073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5"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1AC5A" id="Rectangle 6" o:spid="_x0000_s1026" style="position:absolute;margin-left:1in;margin-top:0;width:468pt;height:.95pt;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TeJQMAAPEGAAAOAAAAZHJzL2Uyb0RvYy54bWysVdmO0zAUfUfiHyy/Z7LU2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eMhN4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IAL SERVICES STANDARDS</w:t>
      </w:r>
    </w:p>
    <w:p w:rsidR="00200511" w:rsidRPr="006654BB" w:rsidRDefault="00200511" w:rsidP="00200511">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30-780 (Cont.)</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69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7" name="Rectangle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7212D" id="Rectangle 379" o:spid="_x0000_s1026" style="position:absolute;margin-left:1in;margin-top:0;width:468pt;height:.9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VT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GPESQcx+gSqEb5tKZrEqW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jaHVT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(6)</w:t>
      </w:r>
      <w:r w:rsidRPr="006654BB">
        <w:rPr>
          <w:rFonts w:ascii="Times New Roman" w:hAnsi="Times New Roman"/>
          <w:sz w:val="22"/>
        </w:rPr>
        <w:tab/>
        <w:t>Heavy Cleaning which involves thorough cleaning of the home to remove hazardous debris or dirt.</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(7)</w:t>
      </w:r>
      <w:r w:rsidRPr="006654BB">
        <w:rPr>
          <w:rFonts w:ascii="Times New Roman" w:hAnsi="Times New Roman"/>
          <w:sz w:val="22"/>
        </w:rPr>
        <w:tab/>
        <w:t>Yard hazard abatement which is light work in the yard which may be authorized for:</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removal of high grass or weeds and rubbish when this constitutes a fire hazard.</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2520" w:hanging="72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removal of ice, snow or other hazardous substances from entrances and essential walkways when access to the home is hazardous.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Ancillary services may not be provided separately from personal care services listed in subsection (a) above.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Personal Care Services Program Tasks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51350 reads: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Personal care services as specified in Section 51183 are provided when authorized by the staff of a designated county department based on the state approved Uniformity Assessment tool.  To the extent not inconsistent with statutes and regulations governing the Medi-Cal program, the needs assessment process shall be governed by the Department of Social Services' Manual of Policies and Procedures Sections 30-760, 30-761, and 30-763.</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Personal care services may be provided only to a categorically needy beneficiary as defined in Welfare and Institutions Code, Section 14050.1, who has a chronic, disabling condition that causes functional impairment that is expected to last at least 12 consecutive months or that is expected to result in death within 12 months and who is unable to remain safely at home without the services.  The services shall be provided in the beneficiary's home or other locations as may be authorized by the Director subject to federal approval.  Personal care services authorized shall not exceed 283 hours in a calendar month.</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79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6" name="Rectangle 3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76CCC" id="Rectangle 380" o:spid="_x0000_s1026" style="position:absolute;margin-left:1in;margin-top:0;width:468pt;height:.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YJg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er+FY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8896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5" name="Rectangle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F7DA5" id="Rectangle 381" o:spid="_x0000_s1026" style="position:absolute;margin-left:1in;margin-top:0;width:468pt;height:.9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dx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hAJ3E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146</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w:t>
      </w:r>
      <w:r w:rsidR="00591807" w:rsidRPr="006654BB">
        <w:rPr>
          <w:rFonts w:ascii="Times New Roman" w:hAnsi="Times New Roman"/>
          <w:noProof/>
          <w:snapToGrid/>
        </w:rPr>
        <mc:AlternateContent>
          <mc:Choice Requires="wps">
            <w:drawing>
              <wp:anchor distT="0" distB="0" distL="114300" distR="114300" simplePos="0" relativeHeight="25202278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28287" id="Rectangle 6" o:spid="_x0000_s1026" style="position:absolute;margin-left:1in;margin-top:0;width:468pt;height:.95pt;z-index:-25129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Yn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SG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7HdYn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VICES STANDARDS</w:t>
      </w:r>
    </w:p>
    <w:p w:rsidR="00200511" w:rsidRPr="006654BB" w:rsidRDefault="00200511" w:rsidP="00200511">
      <w:pPr>
        <w:pStyle w:val="Header"/>
        <w:jc w:val="both"/>
        <w:rPr>
          <w:rFonts w:ascii="Times New Roman" w:hAnsi="Times New Roman"/>
        </w:rPr>
      </w:pPr>
      <w:r w:rsidRPr="006654BB">
        <w:rPr>
          <w:rFonts w:ascii="Times New Roman" w:hAnsi="Times New Roman"/>
        </w:rPr>
        <w:t>30-780 (Cont.)</w:t>
      </w:r>
      <w:r w:rsidRPr="006654BB">
        <w:rPr>
          <w:rFonts w:ascii="Times New Roman" w:hAnsi="Times New Roman"/>
        </w:rPr>
        <w:tab/>
        <w:t>SERVICE PROGRAM NO. 7:  IHSS</w:t>
      </w:r>
      <w:r w:rsidRPr="006654BB">
        <w:rPr>
          <w:rFonts w:ascii="Times New Roman" w:hAnsi="Times New Roman"/>
        </w:rPr>
        <w:tab/>
        <w:t>Regulations</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100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3" name="Rectangle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26DD3" id="Rectangle 383" o:spid="_x0000_s1026" style="position:absolute;margin-left:1in;margin-top:0;width:468pt;height:.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oi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GSfqiI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Personal care services will be prescribed by a physician.  The beneficiary's medical necessity for personal care shall be certified by a licensed physician.  Physician certification shall be done annually.</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(d)</w:t>
      </w:r>
      <w:r w:rsidRPr="006654BB">
        <w:rPr>
          <w:rFonts w:ascii="Times New Roman" w:hAnsi="Times New Roman"/>
          <w:sz w:val="22"/>
        </w:rPr>
        <w:tab/>
        <w:t>Registered nurse supervision consists of review of the service plan and provision of supportive intervention.  The nurse shall review each case record at least every twelve months.  The nurse shall make home visits to evaluate the beneficiary's condition and the effectiveness of personal care services based on review of the case record or whenever determined as necessary by staff of a designated county department.  If appropriate, the nurse shall arrange for medical follow-up.  All nurse supervision activities shall be documented and signed in the case record of the beneficiary.</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(e)</w:t>
      </w:r>
      <w:r w:rsidRPr="006654BB">
        <w:rPr>
          <w:rFonts w:ascii="Times New Roman" w:hAnsi="Times New Roman"/>
          <w:sz w:val="22"/>
        </w:rPr>
        <w:tab/>
        <w:t>Paramedical services when included in the personal care plan of treatment must be ordered by a licensed health professional lawfully authorized by the  State.  The order shall include a statement of informed consent saying that the beneficiary has been informed of the potential risks arising from receipt of such services.  The statement of informed consent shall be signed and dated by the beneficiary, the personal representative of the beneficiary, or in the case of a minor, the legal parent or guardian.</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(f)</w:t>
      </w:r>
      <w:r w:rsidRPr="006654BB">
        <w:rPr>
          <w:rFonts w:ascii="Times New Roman" w:hAnsi="Times New Roman"/>
          <w:sz w:val="22"/>
        </w:rPr>
        <w:tab/>
        <w:t>Grooming shall exclude cutting with scissors or clipping toenails.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(g)</w:t>
      </w:r>
      <w:r w:rsidRPr="006654BB">
        <w:rPr>
          <w:rFonts w:ascii="Times New Roman" w:hAnsi="Times New Roman"/>
          <w:sz w:val="22"/>
        </w:rPr>
        <w:tab/>
        <w:t>Menstrual care is limited to external application of sanitary napkin and cleaning.  Catheter insertion, ostomy irrigation and bowel program are not bowel or bladder care but paramedical.</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(h)</w:t>
      </w:r>
      <w:r w:rsidRPr="006654BB">
        <w:rPr>
          <w:rFonts w:ascii="Times New Roman" w:hAnsi="Times New Roman"/>
          <w:sz w:val="22"/>
        </w:rPr>
        <w:tab/>
        <w:t>Repositioning, transfer skin care, and range of motion exercises have the following limitations: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(1)</w:t>
      </w:r>
      <w:r w:rsidRPr="006654BB">
        <w:rPr>
          <w:rFonts w:ascii="Times New Roman" w:hAnsi="Times New Roman"/>
          <w:sz w:val="22"/>
        </w:rPr>
        <w:tab/>
        <w:t>Includes moving from one sitting or lying position to another sitting or lying position; e.g., from bed to or from a wheelchair, or sofa, coming to a standing position and/or rubbing skin and repositioning to promote circulation and prevent skin breakdown.  However, if decubiti have developed, the need for skin and wound care is a paramedical service.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CONTINUES</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203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2" name="Rectangle 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6C46F" id="Rectangle 384" o:spid="_x0000_s1026" style="position:absolute;margin-left:1in;margin-top:0;width:468pt;height:.9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h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BjC/h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305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1" name="Rectangle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51F7F" id="Rectangle 385" o:spid="_x0000_s1026" style="position:absolute;margin-left:1in;margin-top:0;width:468pt;height:.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I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BXY+nI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147</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STANDARDS</w:t>
      </w:r>
      <w:r w:rsidR="00591807" w:rsidRPr="006654BB">
        <w:rPr>
          <w:rFonts w:ascii="Times New Roman" w:hAnsi="Times New Roman"/>
          <w:noProof/>
          <w:snapToGrid/>
        </w:rPr>
        <mc:AlternateContent>
          <mc:Choice Requires="wps">
            <w:drawing>
              <wp:anchor distT="0" distB="0" distL="114300" distR="114300" simplePos="0" relativeHeight="252024832"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7"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6CB18" id="Rectangle 6" o:spid="_x0000_s1026" style="position:absolute;margin-left:1in;margin-top:0;width:468pt;height:.95pt;z-index:-25129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dw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SB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Avkudw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p>
    <w:p w:rsidR="00200511" w:rsidRPr="006654BB" w:rsidRDefault="00200511" w:rsidP="00200511">
      <w:pPr>
        <w:pStyle w:val="Header"/>
        <w:jc w:val="both"/>
        <w:rPr>
          <w:rFonts w:ascii="Times New Roman" w:hAnsi="Times New Roman"/>
        </w:rPr>
      </w:pPr>
      <w:r w:rsidRPr="006654BB">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30-780 (Cont.)</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51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9" name="Rectangle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CA510" id="Rectangle 387" o:spid="_x0000_s1026" style="position:absolute;margin-left:1in;margin-top:0;width:468pt;height:.9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Oq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pRhx0kGMPoFqhG9biiZJbFnRg75T2vCD0cjr58JPJst4HTlFmCZOOCkmThomhePHQVJMg/k8WoW/&#10;zOmKlhn8hCSa7elJZJj5OxbHeBt9YveCg9GeQEx9E0HX+nX6t566Q68yS86kgh0+9PfSUFD9nSi/&#10;KcTFogGadC6lGBpKKpB1hHtywBgKjqLN8F5UIA/ZaWFVOdSyM4AQRXSwKfV4TimjUwmT0zScRB5k&#10;XglrfuBF06PDp8O9VPotFR0ygxxL0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JDIU6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center" w:pos="4680"/>
          <w:tab w:val="right" w:pos="9360"/>
        </w:tabs>
        <w:jc w:val="both"/>
        <w:rPr>
          <w:rFonts w:ascii="Times New Roman" w:hAnsi="Times New Roman"/>
          <w:b/>
          <w:sz w:val="22"/>
        </w:rPr>
      </w:pPr>
      <w:r w:rsidRPr="006654BB">
        <w:rPr>
          <w:rFonts w:ascii="Times New Roman" w:hAnsi="Times New Roman"/>
          <w:b/>
          <w:sz w:val="22"/>
          <w:u w:val="double"/>
        </w:rPr>
        <w:tab/>
      </w:r>
      <w:r w:rsidRPr="006654BB">
        <w:rPr>
          <w:rFonts w:ascii="Times New Roman" w:hAnsi="Times New Roman"/>
          <w:b/>
          <w:sz w:val="22"/>
          <w:u w:val="double"/>
        </w:rPr>
        <w:tab/>
      </w: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rPr>
        <w:tab/>
        <w:t>HANDBOOK CONTINUES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800" w:hanging="720"/>
        <w:jc w:val="both"/>
        <w:rPr>
          <w:rFonts w:ascii="Times New Roman" w:hAnsi="Times New Roman"/>
          <w:sz w:val="22"/>
        </w:rPr>
      </w:pPr>
      <w:r w:rsidRPr="006654BB">
        <w:rPr>
          <w:rFonts w:ascii="Times New Roman" w:hAnsi="Times New Roman"/>
          <w:sz w:val="22"/>
        </w:rPr>
        <w:t>(2)</w:t>
      </w:r>
      <w:r w:rsidRPr="006654BB">
        <w:rPr>
          <w:rFonts w:ascii="Times New Roman" w:hAnsi="Times New Roman"/>
          <w:sz w:val="22"/>
        </w:rPr>
        <w:tab/>
        <w:t>Range of motion exercises shall be limited to the general supervision of exercises which have been taught to  the beneficiary by a licensed therapist or other health care professional to restore mobility restricted because of the injury, disuse or disease.  Range of motion exercises shall be limited to maintenance therapy when the specialized knowledge or judgment of a qualified therapist is not required and the exercises are consistent with the beneficiary's capacity and tolerance.  Such exercises shall include the carrying out of maintenance programs, i.e., the performance of the repetitive exercises required to maintain function, improve gait, maintain strength, or endurance; passive exercises to maintain range of motion in paralyzed extremities; and assistive walking.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.3</w:t>
      </w:r>
      <w:r w:rsidRPr="006654BB">
        <w:rPr>
          <w:rFonts w:ascii="Times New Roman" w:hAnsi="Times New Roman"/>
          <w:sz w:val="22"/>
        </w:rPr>
        <w:tab/>
        <w:t>Personal Care Services Program Required Documentation</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DHS regulation Section 51476.2 reads: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Personal Care Services Records.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jc w:val="both"/>
        <w:rPr>
          <w:rFonts w:ascii="Times New Roman" w:hAnsi="Times New Roman"/>
          <w:sz w:val="22"/>
        </w:rPr>
      </w:pPr>
      <w:r w:rsidRPr="006654BB">
        <w:rPr>
          <w:rFonts w:ascii="Times New Roman" w:hAnsi="Times New Roman"/>
          <w:sz w:val="22"/>
        </w:rPr>
        <w:t>Each county shall keep, maintain, and have readily retrievable, such records as are necessary to fully disclose the type and extent of personal care services provided to a Medi-Cal beneficiary.  Records shall be made at or near the time the service is rendered or the assessment or other activity is performed.  Such records shall include, but not be limited to the following:</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(a)</w:t>
      </w:r>
      <w:r w:rsidRPr="006654BB">
        <w:rPr>
          <w:rFonts w:ascii="Times New Roman" w:hAnsi="Times New Roman"/>
          <w:sz w:val="22"/>
        </w:rPr>
        <w:tab/>
        <w:t>Time sheets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(b)</w:t>
      </w:r>
      <w:r w:rsidRPr="006654BB">
        <w:rPr>
          <w:rFonts w:ascii="Times New Roman" w:hAnsi="Times New Roman"/>
          <w:sz w:val="22"/>
        </w:rPr>
        <w:tab/>
        <w:t>Assessment forms and notes</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1080" w:hanging="540"/>
        <w:jc w:val="both"/>
        <w:rPr>
          <w:rFonts w:ascii="Times New Roman" w:hAnsi="Times New Roman"/>
          <w:sz w:val="22"/>
        </w:rPr>
      </w:pPr>
      <w:r w:rsidRPr="006654BB">
        <w:rPr>
          <w:rFonts w:ascii="Times New Roman" w:hAnsi="Times New Roman"/>
          <w:sz w:val="22"/>
        </w:rPr>
        <w:t>(c)</w:t>
      </w:r>
      <w:r w:rsidRPr="006654BB">
        <w:rPr>
          <w:rFonts w:ascii="Times New Roman" w:hAnsi="Times New Roman"/>
          <w:sz w:val="22"/>
        </w:rPr>
        <w:tab/>
        <w:t>All service records, care plans, and orders/prescriptions ordering personal care.</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center" w:pos="4680"/>
          <w:tab w:val="right" w:pos="9360"/>
        </w:tabs>
        <w:jc w:val="both"/>
        <w:rPr>
          <w:rFonts w:ascii="Times New Roman" w:hAnsi="Times New Roman"/>
          <w:sz w:val="22"/>
        </w:rPr>
      </w:pPr>
      <w:r w:rsidRPr="006654BB">
        <w:rPr>
          <w:rFonts w:ascii="Times New Roman" w:hAnsi="Times New Roman"/>
          <w:b/>
          <w:sz w:val="22"/>
          <w:u w:val="double"/>
        </w:rPr>
        <w:tab/>
        <w:t>HANDBOOK ENDS HERE</w:t>
      </w:r>
      <w:r w:rsidRPr="006654BB">
        <w:rPr>
          <w:rFonts w:ascii="Times New Roman" w:hAnsi="Times New Roman"/>
          <w:b/>
          <w:sz w:val="22"/>
          <w:u w:val="double"/>
        </w:rPr>
        <w:tab/>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Pr="006654BB"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61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8" name="Rectangle 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E9F8C" id="Rectangle 388" o:spid="_x0000_s1026" style="position:absolute;margin-left:1in;margin-top:0;width:468pt;height:.9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7f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A0G7t8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SS-93-03</w:t>
      </w:r>
      <w:r w:rsidRPr="006654BB">
        <w:rPr>
          <w:rFonts w:ascii="Times New Roman" w:hAnsi="Times New Roman"/>
        </w:rPr>
        <w:tab/>
        <w:t xml:space="preserve">Effective   </w:t>
      </w:r>
      <w:smartTag w:uri="urn:schemas-microsoft-com:office:smarttags" w:element="date">
        <w:smartTagPr>
          <w:attr w:name="Year" w:val="1993"/>
          <w:attr w:name="Day" w:val="1"/>
          <w:attr w:name="Month" w:val="7"/>
        </w:smartTagPr>
        <w:r w:rsidRPr="006654BB">
          <w:rPr>
            <w:rFonts w:ascii="Times New Roman" w:hAnsi="Times New Roman"/>
          </w:rPr>
          <w:t>7/1/93</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71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7" name="Rectangle 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D48F6" id="Rectangle 389" o:spid="_x0000_s1026" style="position:absolute;margin-left:1in;margin-top:0;width:468pt;height:.9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8K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85Lwo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148</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ST</w:t>
      </w:r>
      <w:r w:rsidR="00591807" w:rsidRPr="006654BB">
        <w:rPr>
          <w:rFonts w:ascii="Times New Roman" w:hAnsi="Times New Roman"/>
          <w:noProof/>
          <w:snapToGrid/>
        </w:rPr>
        <mc:AlternateContent>
          <mc:Choice Requires="wps">
            <w:drawing>
              <wp:anchor distT="0" distB="0" distL="114300" distR="114300" simplePos="0" relativeHeight="252026880"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8"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163E9" id="Rectangle 6" o:spid="_x0000_s1026" style="position:absolute;margin-left:1in;margin-top:0;width:468pt;height:.95pt;z-index:-25128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3a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wSCJWgHQTpE8hGxbZlKHak2IO51cbSg9FI6+cyTCc3yTr2CpKlHpkUEy8jaeGFSZQW02ixiFfk&#10;lz1dsXIGP6mo4Xt21Bhm/o7EIdxWnsQ/42C0pxDS0AbQd34d/52n/tDrmeNmM8EN7/s7ZSno/laW&#10;3zQSctkASbZQSg4NoxWoOsI9OWANDUfRZngvKxCH7ox0qjzUqrOAEET04DLq8ZRRVqcSJqcZmcQB&#10;JF4Ja2EUxNODw8fDvdLmLZMdsoMcK1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KFIHdo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ANDARDS</w:t>
      </w:r>
    </w:p>
    <w:p w:rsidR="00200511" w:rsidRPr="006654BB" w:rsidRDefault="00200511" w:rsidP="00200511">
      <w:pPr>
        <w:pStyle w:val="Header"/>
        <w:jc w:val="both"/>
        <w:rPr>
          <w:rFonts w:ascii="Times New Roman" w:hAnsi="Times New Roman"/>
        </w:rPr>
      </w:pPr>
      <w:r w:rsidRPr="006654BB">
        <w:rPr>
          <w:rFonts w:ascii="Times New Roman" w:hAnsi="Times New Roman"/>
        </w:rPr>
        <w:t>30-780 (Cont.)</w:t>
      </w:r>
      <w:r w:rsidRPr="006654BB">
        <w:rPr>
          <w:rFonts w:ascii="Times New Roman" w:hAnsi="Times New Roman"/>
        </w:rPr>
        <w:tab/>
        <w:t>SERVICE PROGRAM NO. 7:  IHSS</w:t>
      </w:r>
      <w:r w:rsidRPr="006654BB">
        <w:rPr>
          <w:rFonts w:ascii="Times New Roman" w:hAnsi="Times New Roman"/>
        </w:rPr>
        <w:tab/>
        <w:t>Regulations</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69920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5" name="Rectangle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AF178" id="Rectangle 391" o:spid="_x0000_s1026" style="position:absolute;margin-left:1in;margin-top:0;width:468pt;height:.9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NawYmg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b/>
          <w:sz w:val="22"/>
        </w:rPr>
        <w:t>30-780</w:t>
      </w:r>
      <w:r w:rsidRPr="006654BB">
        <w:rPr>
          <w:rFonts w:ascii="Times New Roman" w:hAnsi="Times New Roman"/>
          <w:b/>
          <w:sz w:val="22"/>
        </w:rPr>
        <w:tab/>
        <w:t>PERSONAL CARE SERVICES PROGRAM (PCSP) ELIGIBILITY</w:t>
      </w:r>
      <w:r w:rsidRPr="006654BB">
        <w:rPr>
          <w:rFonts w:ascii="Times New Roman" w:hAnsi="Times New Roman"/>
          <w:b/>
          <w:sz w:val="22"/>
        </w:rPr>
        <w:tab/>
        <w:t>30-780</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firstLine="1080"/>
        <w:jc w:val="both"/>
        <w:rPr>
          <w:rFonts w:ascii="Times New Roman" w:hAnsi="Times New Roman"/>
          <w:sz w:val="22"/>
        </w:rPr>
      </w:pPr>
      <w:r w:rsidRPr="006654BB">
        <w:rPr>
          <w:rFonts w:ascii="Times New Roman" w:hAnsi="Times New Roman"/>
          <w:sz w:val="22"/>
        </w:rPr>
        <w:t>(Continued)</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ind w:left="540" w:hanging="540"/>
        <w:jc w:val="both"/>
        <w:rPr>
          <w:rFonts w:ascii="Times New Roman" w:hAnsi="Times New Roman"/>
          <w:sz w:val="22"/>
        </w:rPr>
      </w:pPr>
      <w:r w:rsidRPr="006654BB">
        <w:rPr>
          <w:rFonts w:ascii="Times New Roman" w:hAnsi="Times New Roman"/>
          <w:sz w:val="22"/>
        </w:rPr>
        <w:t>.4</w:t>
      </w:r>
      <w:r w:rsidRPr="006654BB">
        <w:rPr>
          <w:rFonts w:ascii="Times New Roman" w:hAnsi="Times New Roman"/>
          <w:sz w:val="22"/>
        </w:rPr>
        <w:tab/>
        <w:t>Eligibility for PCSP shall be limited to those IHSS recipients who do not receive IHSS advance payment as specified in Section 30-769.731.</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NOTE:  Authority cited:  Sections 10553 and 10554, Welfare and Institutions Code; and Chapter 939, Statutes of 1992.  Reference:  Section 14132.95,</w:t>
      </w:r>
      <w:r>
        <w:rPr>
          <w:rFonts w:ascii="Times New Roman" w:hAnsi="Times New Roman"/>
          <w:sz w:val="22"/>
        </w:rPr>
        <w:t xml:space="preserve"> </w:t>
      </w:r>
      <w:r w:rsidRPr="006654BB">
        <w:rPr>
          <w:rFonts w:ascii="Times New Roman" w:hAnsi="Times New Roman"/>
          <w:sz w:val="22"/>
        </w:rPr>
        <w:t xml:space="preserve">Welfare and Institutions Code; and the State Plan </w:t>
      </w:r>
      <w:r>
        <w:rPr>
          <w:rFonts w:ascii="Times New Roman" w:hAnsi="Times New Roman"/>
          <w:sz w:val="22"/>
        </w:rPr>
        <w:t>a</w:t>
      </w:r>
      <w:r w:rsidRPr="006654BB">
        <w:rPr>
          <w:rFonts w:ascii="Times New Roman" w:hAnsi="Times New Roman"/>
          <w:sz w:val="22"/>
        </w:rPr>
        <w:t xml:space="preserve">mendment, </w:t>
      </w:r>
      <w:r>
        <w:rPr>
          <w:rFonts w:ascii="Times New Roman" w:hAnsi="Times New Roman"/>
          <w:sz w:val="22"/>
        </w:rPr>
        <w:t>A</w:t>
      </w:r>
      <w:r w:rsidRPr="006654BB">
        <w:rPr>
          <w:rFonts w:ascii="Times New Roman" w:hAnsi="Times New Roman"/>
          <w:sz w:val="22"/>
        </w:rPr>
        <w:t>pproved pursuant to Section</w:t>
      </w:r>
      <w:r>
        <w:rPr>
          <w:rFonts w:ascii="Times New Roman" w:hAnsi="Times New Roman"/>
          <w:sz w:val="22"/>
        </w:rPr>
        <w:t>s 12301.2 and</w:t>
      </w:r>
      <w:r w:rsidRPr="006654BB">
        <w:rPr>
          <w:rFonts w:ascii="Times New Roman" w:hAnsi="Times New Roman"/>
          <w:sz w:val="22"/>
        </w:rPr>
        <w:t xml:space="preserve"> 14132.95(b), Welfare and Institutions Code.</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C9610C">
      <w:pPr>
        <w:pStyle w:val="Heading1"/>
      </w:pPr>
      <w:r w:rsidRPr="006654BB">
        <w:t>30-78</w:t>
      </w:r>
      <w:r>
        <w:t>5</w:t>
      </w:r>
      <w:r w:rsidRPr="006654BB">
        <w:tab/>
      </w:r>
      <w:r>
        <w:t>IN-HOME SUPPORTIVE SERVICES (IHSS) PLUS WAIVER PROGRAM</w:t>
      </w:r>
      <w:r w:rsidRPr="006654BB">
        <w:tab/>
        <w:t>30-78</w:t>
      </w:r>
      <w:r>
        <w:t>5</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b/>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BA02B1">
        <w:rPr>
          <w:rFonts w:ascii="Times New Roman" w:hAnsi="Times New Roman"/>
          <w:sz w:val="22"/>
        </w:rPr>
        <w:t>(</w:t>
      </w:r>
      <w:r>
        <w:rPr>
          <w:rFonts w:ascii="Times New Roman" w:hAnsi="Times New Roman"/>
          <w:sz w:val="22"/>
        </w:rPr>
        <w:t>a)</w:t>
      </w:r>
      <w:r>
        <w:rPr>
          <w:rFonts w:ascii="Times New Roman" w:hAnsi="Times New Roman"/>
          <w:sz w:val="22"/>
        </w:rPr>
        <w:tab/>
        <w:t>Program and Special Definitions</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The IHSS Plus Waiver program will follow the IHSS, Program Definitions and Special Definitions, specified in MPP Section 30-700 and 30-701, unless otherwise specified.</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(b)</w:t>
      </w:r>
      <w:r>
        <w:rPr>
          <w:rFonts w:ascii="Times New Roman" w:hAnsi="Times New Roman"/>
          <w:sz w:val="22"/>
        </w:rPr>
        <w:tab/>
        <w:t>Eligibility</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A person is eligible for the IHSS Plus Waiver who is a California resident, living in his/her own home and is aged, blind or disabled according to Medi-Cal based definitions, and;</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(2)</w:t>
      </w:r>
      <w:r>
        <w:rPr>
          <w:rFonts w:ascii="Times New Roman" w:hAnsi="Times New Roman"/>
          <w:sz w:val="22"/>
        </w:rPr>
        <w:tab/>
        <w:t>Has been found eligible for full-scope federally funded Medi-Cal based upon either;</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receipt of cash assistance through SSI/SSP, CalWORKs cash aid or Foster Care, or</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(B)</w:t>
      </w:r>
      <w:r>
        <w:rPr>
          <w:rFonts w:ascii="Times New Roman" w:hAnsi="Times New Roman"/>
          <w:sz w:val="22"/>
        </w:rPr>
        <w:tab/>
        <w:t xml:space="preserve">an eligibility determination completed by a Medi-Cal Eligibility Worker for full-scope federally funded Medi-Cal, in accordance with Medi-Cal regulations located at Title 22, California Code of Regulations (CCR), Division 3, Subdivision 1, Chapters 1 and 2, and; </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t>(3)</w:t>
      </w:r>
      <w:r>
        <w:rPr>
          <w:rFonts w:ascii="Times New Roman" w:hAnsi="Times New Roman"/>
          <w:sz w:val="22"/>
        </w:rPr>
        <w:tab/>
        <w:t xml:space="preserve">Has an assessed need, based upon a needs assessment as described </w:t>
      </w:r>
      <w:proofErr w:type="spellStart"/>
      <w:r>
        <w:rPr>
          <w:rFonts w:ascii="Times New Roman" w:hAnsi="Times New Roman"/>
          <w:sz w:val="22"/>
        </w:rPr>
        <w:t>im</w:t>
      </w:r>
      <w:proofErr w:type="spellEnd"/>
      <w:r>
        <w:rPr>
          <w:rFonts w:ascii="Times New Roman" w:hAnsi="Times New Roman"/>
          <w:sz w:val="22"/>
        </w:rPr>
        <w:t xml:space="preserve"> MPP Section 30-761, and;</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t>(4)</w:t>
      </w:r>
      <w:r>
        <w:rPr>
          <w:rFonts w:ascii="Times New Roman" w:hAnsi="Times New Roman"/>
          <w:sz w:val="22"/>
        </w:rPr>
        <w:tab/>
        <w:t>Receives at least one of the following;</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Restaurant Meal Allowance as specified in MPP Section 30-757.134;</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(B)</w:t>
      </w:r>
      <w:r>
        <w:rPr>
          <w:rFonts w:ascii="Times New Roman" w:hAnsi="Times New Roman"/>
          <w:sz w:val="22"/>
        </w:rPr>
        <w:tab/>
        <w:t>Advance Pay as specified in MPP Section 30-769.73;</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(C)</w:t>
      </w:r>
      <w:r>
        <w:rPr>
          <w:rFonts w:ascii="Times New Roman" w:hAnsi="Times New Roman"/>
          <w:sz w:val="22"/>
        </w:rPr>
        <w:tab/>
        <w:t>Service(s) provided by his/her spouse as allowed in MPP Section 30-763.41; or</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(D)</w:t>
      </w:r>
      <w:r>
        <w:rPr>
          <w:rFonts w:ascii="Times New Roman" w:hAnsi="Times New Roman"/>
          <w:sz w:val="22"/>
        </w:rPr>
        <w:tab/>
        <w:t xml:space="preserve">Service(s) as a minor child provided by his/her parent as allowed in MPP Section 30-763.45, and; </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022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4" name="Rectangl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B617D" id="Rectangle 392" o:spid="_x0000_s1026" style="position:absolute;margin-left:1in;margin-top:0;width:468pt;height:.9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vwJgMAAPI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vzfvw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06-03</w:t>
      </w:r>
      <w:r w:rsidRPr="006654BB">
        <w:rPr>
          <w:rFonts w:ascii="Times New Roman" w:hAnsi="Times New Roman"/>
        </w:rPr>
        <w:tab/>
        <w:t xml:space="preserve">Effective   </w:t>
      </w:r>
      <w:smartTag w:uri="urn:schemas-microsoft-com:office:smarttags" w:element="date">
        <w:smartTagPr>
          <w:attr w:name="Month" w:val="10"/>
          <w:attr w:name="Day" w:val="12"/>
          <w:attr w:name="Year" w:val="2006"/>
        </w:smartTagPr>
        <w:r>
          <w:rPr>
            <w:rFonts w:ascii="Times New Roman" w:hAnsi="Times New Roman"/>
          </w:rPr>
          <w:t>10/12/06</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124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3" name="Rectangle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B37F8" id="Rectangle 393" o:spid="_x0000_s1026" style="position:absolute;margin-left:1in;margin-top:0;width:468pt;height:.9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pv7zs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9</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w:t>
      </w:r>
      <w:r w:rsidR="00591807" w:rsidRPr="006654BB">
        <w:rPr>
          <w:rFonts w:ascii="Times New Roman" w:hAnsi="Times New Roman"/>
          <w:noProof/>
          <w:snapToGrid/>
        </w:rPr>
        <mc:AlternateContent>
          <mc:Choice Requires="wps">
            <w:drawing>
              <wp:anchor distT="0" distB="0" distL="114300" distR="114300" simplePos="0" relativeHeight="252028928"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79"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DD023" id="Rectangle 6" o:spid="_x0000_s1026" style="position:absolute;margin-left:1in;margin-top:0;width:468pt;height:.95pt;z-index:-25128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yNJg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1xyyNJgMAAPEGAAAOAAAA&#10;AAAAAAAAAAAAAC4CAABkcnMvZTJvRG9jLnhtbFBLAQItABQABgAIAAAAIQDekF2j2QAAAAcBAAAP&#10;AAAAAAAAAAAAAAAAAIAFAABkcnMvZG93bnJldi54bWxQSwUGAAAAAAQABADzAAAAhgYAAAAA&#10;" o:allowincell="f" fillcolor="black" stroked="f" strokeweight="0">
                <w10:wrap anchorx="page"/>
              </v:rect>
            </w:pict>
          </mc:Fallback>
        </mc:AlternateContent>
      </w:r>
      <w:r w:rsidRPr="006654BB">
        <w:rPr>
          <w:rFonts w:ascii="Times New Roman" w:hAnsi="Times New Roman"/>
        </w:rPr>
        <w:t>L SERVICES STANDARDS</w:t>
      </w:r>
    </w:p>
    <w:p w:rsidR="00200511" w:rsidRPr="006654BB" w:rsidRDefault="00200511" w:rsidP="00200511">
      <w:pPr>
        <w:pStyle w:val="Header"/>
        <w:jc w:val="both"/>
        <w:rPr>
          <w:rFonts w:ascii="Times New Roman" w:hAnsi="Times New Roman"/>
        </w:rPr>
      </w:pPr>
      <w:r>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30-78</w:t>
      </w:r>
      <w:r>
        <w:rPr>
          <w:rFonts w:ascii="Times New Roman" w:hAnsi="Times New Roman"/>
        </w:rPr>
        <w:t>5</w:t>
      </w:r>
      <w:r w:rsidRPr="006654BB">
        <w:rPr>
          <w:rFonts w:ascii="Times New Roman" w:hAnsi="Times New Roman"/>
        </w:rPr>
        <w:t xml:space="preserve"> (Cont.)</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329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1" name="Rectangle 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1ECD6" id="Rectangle 395" o:spid="_x0000_s1026" style="position:absolute;margin-left:1in;margin-top:0;width:468pt;height:.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b/>
          <w:sz w:val="22"/>
        </w:rPr>
      </w:pPr>
      <w:r w:rsidRPr="006654BB">
        <w:rPr>
          <w:rFonts w:ascii="Times New Roman" w:hAnsi="Times New Roman"/>
          <w:b/>
          <w:sz w:val="22"/>
        </w:rPr>
        <w:t>30-78</w:t>
      </w:r>
      <w:r>
        <w:rPr>
          <w:rFonts w:ascii="Times New Roman" w:hAnsi="Times New Roman"/>
          <w:b/>
          <w:sz w:val="22"/>
        </w:rPr>
        <w:t>5</w:t>
      </w:r>
      <w:r w:rsidRPr="006654BB">
        <w:rPr>
          <w:rFonts w:ascii="Times New Roman" w:hAnsi="Times New Roman"/>
          <w:b/>
          <w:sz w:val="22"/>
        </w:rPr>
        <w:tab/>
      </w:r>
      <w:r>
        <w:rPr>
          <w:rFonts w:ascii="Times New Roman" w:hAnsi="Times New Roman"/>
          <w:b/>
          <w:sz w:val="22"/>
        </w:rPr>
        <w:t>IN-HOME SUPPORTIVE SERVICES (IHSS) PLUS WAIVER PROGRAM</w:t>
      </w:r>
      <w:r w:rsidRPr="006654BB">
        <w:rPr>
          <w:rFonts w:ascii="Times New Roman" w:hAnsi="Times New Roman"/>
          <w:b/>
          <w:sz w:val="22"/>
        </w:rPr>
        <w:tab/>
        <w:t>30-78</w:t>
      </w:r>
      <w:r>
        <w:rPr>
          <w:rFonts w:ascii="Times New Roman" w:hAnsi="Times New Roman"/>
          <w:b/>
          <w:sz w:val="22"/>
        </w:rPr>
        <w:t>5</w:t>
      </w:r>
    </w:p>
    <w:p w:rsidR="00200511" w:rsidRPr="00B318E5"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B318E5">
        <w:rPr>
          <w:rFonts w:ascii="Times New Roman" w:hAnsi="Times New Roman"/>
          <w:sz w:val="22"/>
        </w:rPr>
        <w:t>(Continued)</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t>(5)</w:t>
      </w:r>
      <w:r>
        <w:rPr>
          <w:rFonts w:ascii="Times New Roman" w:hAnsi="Times New Roman"/>
          <w:sz w:val="22"/>
        </w:rPr>
        <w:tab/>
        <w:t>Any applicable share of cost has been met.</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In determining the applicable share of cost the following shall apply;</w:t>
      </w:r>
    </w:p>
    <w:p w:rsidR="00200511" w:rsidRDefault="00200511" w:rsidP="00B318E5">
      <w:pPr>
        <w:tabs>
          <w:tab w:val="left" w:pos="540"/>
          <w:tab w:val="left" w:pos="108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Pr="00BA02B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1.</w:t>
      </w:r>
      <w:r>
        <w:rPr>
          <w:rFonts w:ascii="Times New Roman" w:hAnsi="Times New Roman"/>
          <w:sz w:val="22"/>
        </w:rPr>
        <w:tab/>
        <w:t xml:space="preserve">Medi-Cal rules regarding share of cost will be followed for purposes of determining Medi-Cal eligibility in accordance with Title 22, CCR, Division 3, Chapter 2, Articles 10, 11 and 12. </w:t>
      </w:r>
    </w:p>
    <w:p w:rsidR="0020051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2.</w:t>
      </w:r>
      <w:r>
        <w:rPr>
          <w:rFonts w:ascii="Times New Roman" w:hAnsi="Times New Roman"/>
          <w:sz w:val="22"/>
        </w:rPr>
        <w:tab/>
        <w:t>To the extent a recipient comes within the terms of the supplemental payment program described in Welfare and Institutions Code Section 12305.1, a share-of-cost compensation as described in that section shall be performed.  The applicable share of cost for such recipients shall include the supplementary payment authorized in that section.</w:t>
      </w:r>
    </w:p>
    <w:p w:rsidR="0020051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r>
        <w:rPr>
          <w:rFonts w:ascii="Times New Roman" w:hAnsi="Times New Roman"/>
          <w:sz w:val="22"/>
        </w:rPr>
        <w:t>(c)</w:t>
      </w:r>
      <w:r>
        <w:rPr>
          <w:rFonts w:ascii="Times New Roman" w:hAnsi="Times New Roman"/>
          <w:sz w:val="22"/>
        </w:rPr>
        <w:tab/>
        <w:t>Process for Determination of Eligibility for IHSS Plus Waiver Services</w:t>
      </w:r>
    </w:p>
    <w:p w:rsidR="0020051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The process for determining eligibility for the IHSS Plus Waiver program shall be in accordance with MPP Section 30-755.2.</w:t>
      </w: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(d)</w:t>
      </w:r>
      <w:r>
        <w:rPr>
          <w:rFonts w:ascii="Times New Roman" w:hAnsi="Times New Roman"/>
          <w:sz w:val="22"/>
        </w:rPr>
        <w:tab/>
        <w:t>Need</w:t>
      </w: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Designated county staff shall determine the recipient's level of ability, dependence, physical assistance and need in accordance with MPP Section 30-756.</w:t>
      </w: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(e)</w:t>
      </w:r>
      <w:r>
        <w:rPr>
          <w:rFonts w:ascii="Times New Roman" w:hAnsi="Times New Roman"/>
          <w:sz w:val="22"/>
        </w:rPr>
        <w:tab/>
        <w:t>Program Content</w:t>
      </w: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 xml:space="preserve">IHSS Plus Waiver program content shall be the same as the program content expressed in MPP Section 30-757.  </w:t>
      </w:r>
    </w:p>
    <w:p w:rsidR="00200511" w:rsidRDefault="00200511" w:rsidP="00B318E5">
      <w:pPr>
        <w:tabs>
          <w:tab w:val="left" w:pos="540"/>
          <w:tab w:val="left" w:pos="1080"/>
          <w:tab w:val="left" w:pos="1800"/>
          <w:tab w:val="left" w:pos="3240"/>
          <w:tab w:val="left" w:pos="3960"/>
          <w:tab w:val="left" w:pos="4680"/>
          <w:tab w:val="right" w:pos="9360"/>
        </w:tabs>
        <w:ind w:left="1080" w:hanging="1080"/>
        <w:jc w:val="both"/>
        <w:rPr>
          <w:rFonts w:ascii="Times New Roman" w:hAnsi="Times New Roman"/>
          <w:sz w:val="22"/>
        </w:rPr>
      </w:pPr>
    </w:p>
    <w:p w:rsidR="00200511" w:rsidRPr="006654BB" w:rsidRDefault="00200511" w:rsidP="00B318E5">
      <w:pPr>
        <w:tabs>
          <w:tab w:val="left" w:pos="540"/>
          <w:tab w:val="left" w:pos="1080"/>
          <w:tab w:val="left" w:pos="180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A person who is eligible for a service provided pursuant to the IHSS Plus Waiver shall not be eligible for any service through the IHSS program.</w:t>
      </w:r>
    </w:p>
    <w:p w:rsidR="00200511" w:rsidRDefault="00200511" w:rsidP="00B318E5">
      <w:pPr>
        <w:tabs>
          <w:tab w:val="left" w:pos="540"/>
          <w:tab w:val="left" w:pos="1080"/>
          <w:tab w:val="left" w:pos="1800"/>
          <w:tab w:val="left" w:pos="2520"/>
          <w:tab w:val="left" w:pos="3240"/>
          <w:tab w:val="left" w:pos="3960"/>
          <w:tab w:val="left" w:pos="4680"/>
          <w:tab w:val="right" w:pos="9360"/>
        </w:tabs>
        <w:ind w:left="2520" w:hanging="2520"/>
        <w:jc w:val="both"/>
        <w:rPr>
          <w:rFonts w:ascii="Times New Roman" w:hAnsi="Times New Roman"/>
          <w:sz w:val="22"/>
        </w:rPr>
      </w:pPr>
    </w:p>
    <w:p w:rsidR="00200511" w:rsidRPr="006654BB" w:rsidRDefault="00200511" w:rsidP="00B318E5">
      <w:pPr>
        <w:tabs>
          <w:tab w:val="left" w:pos="540"/>
          <w:tab w:val="left" w:pos="1080"/>
          <w:tab w:val="left" w:pos="180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(B)</w:t>
      </w:r>
      <w:r>
        <w:rPr>
          <w:rFonts w:ascii="Times New Roman" w:hAnsi="Times New Roman"/>
          <w:sz w:val="22"/>
        </w:rPr>
        <w:tab/>
        <w:t>A person who is eligible for all of their services pursuant to the PCSP shall not be eligible for any service through the IHSS Plus Waiver or IHSS programs.</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sz w:val="22"/>
        </w:rPr>
        <w:t>(f)</w:t>
      </w:r>
      <w:r>
        <w:rPr>
          <w:rFonts w:ascii="Times New Roman" w:hAnsi="Times New Roman"/>
          <w:sz w:val="22"/>
        </w:rPr>
        <w:tab/>
        <w:t>Time Per Task and Frequency Guidelines</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When assessing the need for services the assessed time shall be in accordance with MPP Section 30-758.</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432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0" name="Rectangle 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6C423" id="Rectangle 396" o:spid="_x0000_s1026" style="position:absolute;margin-left:1in;margin-top:0;width:468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VJJQMAAPI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DuNUklAwAA8g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06-03</w:t>
      </w:r>
      <w:r w:rsidRPr="006654BB">
        <w:rPr>
          <w:rFonts w:ascii="Times New Roman" w:hAnsi="Times New Roman"/>
        </w:rPr>
        <w:tab/>
        <w:t xml:space="preserve">Effective   </w:t>
      </w:r>
      <w:smartTag w:uri="urn:schemas-microsoft-com:office:smarttags" w:element="date">
        <w:smartTagPr>
          <w:attr w:name="Month" w:val="10"/>
          <w:attr w:name="Day" w:val="12"/>
          <w:attr w:name="Year" w:val="2006"/>
        </w:smartTagPr>
        <w:r>
          <w:rPr>
            <w:rFonts w:ascii="Times New Roman" w:hAnsi="Times New Roman"/>
          </w:rPr>
          <w:t>10/12/06</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534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9" name="Rectangle 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BBFF0" id="Rectangle 397" o:spid="_x0000_s1026" style="position:absolute;margin-left:1in;margin-top:0;width:468pt;height:.9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0t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IpgHS0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9.1</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w:t>
      </w:r>
      <w:r w:rsidR="00591807" w:rsidRPr="006654BB">
        <w:rPr>
          <w:rFonts w:ascii="Times New Roman" w:hAnsi="Times New Roman"/>
          <w:noProof/>
          <w:snapToGrid/>
        </w:rPr>
        <mc:AlternateContent>
          <mc:Choice Requires="wps">
            <w:drawing>
              <wp:anchor distT="0" distB="0" distL="114300" distR="114300" simplePos="0" relativeHeight="252030976"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80"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D002" id="Rectangle 6" o:spid="_x0000_s1026" style="position:absolute;margin-left:1in;margin-top:0;width:468pt;height:.95pt;z-index:-25128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E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D9sqAQlAwAA8QYAAA4AAAAA&#10;AAAAAAAAAAAALgIAAGRycy9lMm9Eb2MueG1sUEsBAi0AFAAGAAgAAAAhAN6QXaPZAAAABwEAAA8A&#10;AAAAAAAAAAAAAAAAfwUAAGRycy9kb3ducmV2LnhtbFBLBQYAAAAABAAEAPMAAACFBgAAAAA=&#10;" o:allowincell="f" fillcolor="black" stroked="f" strokeweight="0">
                <w10:wrap anchorx="page"/>
              </v:rect>
            </w:pict>
          </mc:Fallback>
        </mc:AlternateContent>
      </w:r>
      <w:r w:rsidRPr="006654BB">
        <w:rPr>
          <w:rFonts w:ascii="Times New Roman" w:hAnsi="Times New Roman"/>
        </w:rPr>
        <w:t>IAL SERVICES STANDARDS</w:t>
      </w:r>
    </w:p>
    <w:p w:rsidR="00200511" w:rsidRPr="006654BB" w:rsidRDefault="00200511" w:rsidP="00200511">
      <w:pPr>
        <w:pStyle w:val="Header"/>
        <w:jc w:val="both"/>
        <w:rPr>
          <w:rFonts w:ascii="Times New Roman" w:hAnsi="Times New Roman"/>
        </w:rPr>
      </w:pPr>
      <w:r w:rsidRPr="006654BB">
        <w:rPr>
          <w:rFonts w:ascii="Times New Roman" w:hAnsi="Times New Roman"/>
        </w:rPr>
        <w:t>30-78</w:t>
      </w:r>
      <w:r>
        <w:rPr>
          <w:rFonts w:ascii="Times New Roman" w:hAnsi="Times New Roman"/>
        </w:rPr>
        <w:t>5</w:t>
      </w:r>
      <w:r w:rsidRPr="006654BB">
        <w:rPr>
          <w:rFonts w:ascii="Times New Roman" w:hAnsi="Times New Roman"/>
        </w:rPr>
        <w:t xml:space="preserve"> (Cont.)</w:t>
      </w:r>
      <w:r w:rsidRPr="006654BB">
        <w:rPr>
          <w:rFonts w:ascii="Times New Roman" w:hAnsi="Times New Roman"/>
        </w:rPr>
        <w:tab/>
        <w:t>SERVICE PROGRAM NO. 7:  IHSS</w:t>
      </w:r>
      <w:r w:rsidRPr="006654BB">
        <w:rPr>
          <w:rFonts w:ascii="Times New Roman" w:hAnsi="Times New Roman"/>
        </w:rPr>
        <w:tab/>
        <w:t>Regulations</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739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7" name="Rectangle 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D4EF6" id="Rectangle 399" o:spid="_x0000_s1026" style="position:absolute;margin-left:1in;margin-top:0;width:468pt;height:.9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WRYY0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b/>
          <w:sz w:val="22"/>
        </w:rPr>
      </w:pPr>
      <w:r w:rsidRPr="006654BB">
        <w:rPr>
          <w:rFonts w:ascii="Times New Roman" w:hAnsi="Times New Roman"/>
          <w:b/>
          <w:sz w:val="22"/>
        </w:rPr>
        <w:t>30-78</w:t>
      </w:r>
      <w:r>
        <w:rPr>
          <w:rFonts w:ascii="Times New Roman" w:hAnsi="Times New Roman"/>
          <w:b/>
          <w:sz w:val="22"/>
        </w:rPr>
        <w:t>5</w:t>
      </w:r>
      <w:r w:rsidRPr="006654BB">
        <w:rPr>
          <w:rFonts w:ascii="Times New Roman" w:hAnsi="Times New Roman"/>
          <w:b/>
          <w:sz w:val="22"/>
        </w:rPr>
        <w:tab/>
      </w:r>
      <w:r>
        <w:rPr>
          <w:rFonts w:ascii="Times New Roman" w:hAnsi="Times New Roman"/>
          <w:b/>
          <w:sz w:val="22"/>
        </w:rPr>
        <w:t>IN-HOME SUPPORTIVE SERVICES (IHSS) PLUS WAIVER PROGRAM</w:t>
      </w:r>
      <w:r w:rsidRPr="006654BB">
        <w:rPr>
          <w:rFonts w:ascii="Times New Roman" w:hAnsi="Times New Roman"/>
          <w:b/>
          <w:sz w:val="22"/>
        </w:rPr>
        <w:tab/>
        <w:t>30-78</w:t>
      </w:r>
      <w:r>
        <w:rPr>
          <w:rFonts w:ascii="Times New Roman" w:hAnsi="Times New Roman"/>
          <w:b/>
          <w:sz w:val="22"/>
        </w:rPr>
        <w:t>5</w:t>
      </w:r>
    </w:p>
    <w:p w:rsidR="00200511" w:rsidRPr="00B318E5"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B318E5">
        <w:rPr>
          <w:rFonts w:ascii="Times New Roman" w:hAnsi="Times New Roman"/>
          <w:sz w:val="22"/>
        </w:rPr>
        <w:t>(Continued)</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(g)</w:t>
      </w:r>
      <w:r>
        <w:rPr>
          <w:rFonts w:ascii="Times New Roman" w:hAnsi="Times New Roman"/>
          <w:sz w:val="22"/>
        </w:rPr>
        <w:tab/>
        <w:t>Application Process</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The IHSS Plus Waiver application process shall follow the MPP Section 30-759, except for 30-759.3.</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(2)</w:t>
      </w:r>
      <w:r>
        <w:rPr>
          <w:rFonts w:ascii="Times New Roman" w:hAnsi="Times New Roman"/>
          <w:sz w:val="22"/>
        </w:rPr>
        <w:tab/>
        <w:t>Presumptive disability is determined in accordance with Medi-Cal regulations located at Title 22, CCR, Division 3, Section 50167(a)(1)(C).</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(3)</w:t>
      </w:r>
      <w:r>
        <w:rPr>
          <w:rFonts w:ascii="Times New Roman" w:hAnsi="Times New Roman"/>
          <w:sz w:val="22"/>
        </w:rPr>
        <w:tab/>
        <w:t>Additionally, for those not already determined eligible for full-scope federally funded Medi-Cal, a determination for Medi-Cal eligibility must be completed before final eligibility for the IHSS Plus Waiver can be established.</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(4)</w:t>
      </w:r>
      <w:r>
        <w:rPr>
          <w:rFonts w:ascii="Times New Roman" w:hAnsi="Times New Roman"/>
          <w:sz w:val="22"/>
        </w:rPr>
        <w:tab/>
        <w:t>Intercounty transfers of the IHSS Plus Waiver service case must be coordinated with the intercounty transfer of the Medi-Cal eligibility case.</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(h)</w:t>
      </w:r>
      <w:r>
        <w:rPr>
          <w:rFonts w:ascii="Times New Roman" w:hAnsi="Times New Roman"/>
          <w:sz w:val="22"/>
        </w:rPr>
        <w:tab/>
        <w:t>Responsibilities</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IHSS Plus Waiver applicant/recipient and county responsibilities shall be the same as the responsibilities specified in MPP Section 30-760(b).</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w:t>
      </w:r>
      <w:proofErr w:type="spellStart"/>
      <w:r>
        <w:rPr>
          <w:rFonts w:ascii="Times New Roman" w:hAnsi="Times New Roman"/>
          <w:sz w:val="22"/>
        </w:rPr>
        <w:t>i</w:t>
      </w:r>
      <w:proofErr w:type="spellEnd"/>
      <w:r>
        <w:rPr>
          <w:rFonts w:ascii="Times New Roman" w:hAnsi="Times New Roman"/>
          <w:sz w:val="22"/>
        </w:rPr>
        <w:t>)</w:t>
      </w:r>
      <w:r>
        <w:rPr>
          <w:rFonts w:ascii="Times New Roman" w:hAnsi="Times New Roman"/>
          <w:sz w:val="22"/>
        </w:rPr>
        <w:tab/>
        <w:t>Needs Assessment Standards</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(1)</w:t>
      </w:r>
      <w:r>
        <w:rPr>
          <w:rFonts w:ascii="Times New Roman" w:hAnsi="Times New Roman"/>
          <w:sz w:val="22"/>
        </w:rPr>
        <w:tab/>
        <w:t>Services shall be authorized only in cases which meet the conditions established in MPP Section 30-761.1 and eligibility as specified in MPP Section 30-785(b).</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r>
        <w:rPr>
          <w:rFonts w:ascii="Times New Roman" w:hAnsi="Times New Roman"/>
          <w:sz w:val="22"/>
        </w:rPr>
        <w:tab/>
        <w:t>(2)</w:t>
      </w:r>
      <w:r>
        <w:rPr>
          <w:rFonts w:ascii="Times New Roman" w:hAnsi="Times New Roman"/>
          <w:sz w:val="22"/>
        </w:rPr>
        <w:tab/>
        <w:t>Needs Assessments are performed in accordance  with MPP Section 30-761.2, except;</w:t>
      </w:r>
    </w:p>
    <w:p w:rsidR="00200511" w:rsidRDefault="00200511" w:rsidP="00B318E5">
      <w:pPr>
        <w:tabs>
          <w:tab w:val="left" w:pos="540"/>
          <w:tab w:val="left" w:pos="1080"/>
          <w:tab w:val="left" w:pos="1800"/>
          <w:tab w:val="left" w:pos="2520"/>
          <w:tab w:val="left" w:pos="3240"/>
          <w:tab w:val="left" w:pos="3960"/>
          <w:tab w:val="left" w:pos="4680"/>
          <w:tab w:val="right" w:pos="9360"/>
        </w:tabs>
        <w:ind w:left="1080" w:hanging="108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r>
      <w:r>
        <w:rPr>
          <w:rFonts w:ascii="Times New Roman" w:hAnsi="Times New Roman"/>
          <w:sz w:val="22"/>
        </w:rPr>
        <w:tab/>
        <w:t>(A)</w:t>
      </w:r>
      <w:r>
        <w:rPr>
          <w:rFonts w:ascii="Times New Roman" w:hAnsi="Times New Roman"/>
          <w:sz w:val="22"/>
        </w:rPr>
        <w:tab/>
        <w:t>A reassessment must be completed prior to the end of the twelfth calendar month from the last assessment.</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t>(3)</w:t>
      </w:r>
      <w:r>
        <w:rPr>
          <w:rFonts w:ascii="Times New Roman" w:hAnsi="Times New Roman"/>
          <w:sz w:val="22"/>
        </w:rPr>
        <w:tab/>
        <w:t>IHSS staff shall be staff of a designated county department as specified in MPP Section 30-761.3.</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(j)</w:t>
      </w:r>
      <w:r>
        <w:rPr>
          <w:rFonts w:ascii="Times New Roman" w:hAnsi="Times New Roman"/>
          <w:sz w:val="22"/>
        </w:rPr>
        <w:tab/>
        <w:t>Service Authorization</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ab/>
        <w:t>(1)</w:t>
      </w:r>
      <w:r>
        <w:rPr>
          <w:rFonts w:ascii="Times New Roman" w:hAnsi="Times New Roman"/>
          <w:sz w:val="22"/>
        </w:rPr>
        <w:tab/>
        <w:t>Authorization for services shall be determined in accordance with MPP Section 30-763.</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(k)</w:t>
      </w:r>
      <w:r>
        <w:rPr>
          <w:rFonts w:ascii="Times New Roman" w:hAnsi="Times New Roman"/>
          <w:sz w:val="22"/>
        </w:rPr>
        <w:tab/>
        <w:t>Individual Provider's Compensation</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The computation of payment, rate of compensation and employer responsibilities for the IHSS Plus Waiver program shall follow the guidelines specified in MPP Section 30-764.</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591807" w:rsidRDefault="00591807"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84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6" name="Rectangle 4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B03B7" id="Rectangle 400" o:spid="_x0000_s1026" style="position:absolute;margin-left:1in;margin-top:0;width:468pt;height:.9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Qk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EO6xCQ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06-03</w:t>
      </w:r>
      <w:r w:rsidRPr="006654BB">
        <w:rPr>
          <w:rFonts w:ascii="Times New Roman" w:hAnsi="Times New Roman"/>
        </w:rPr>
        <w:tab/>
        <w:t xml:space="preserve">Effective   </w:t>
      </w:r>
      <w:smartTag w:uri="urn:schemas-microsoft-com:office:smarttags" w:element="date">
        <w:smartTagPr>
          <w:attr w:name="Month" w:val="10"/>
          <w:attr w:name="Day" w:val="12"/>
          <w:attr w:name="Year" w:val="2006"/>
        </w:smartTagPr>
        <w:r>
          <w:rPr>
            <w:rFonts w:ascii="Times New Roman" w:hAnsi="Times New Roman"/>
          </w:rPr>
          <w:t>10/12/06</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094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 name="Rectangle 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2C029" id="Rectangle 401" o:spid="_x0000_s1026" style="position:absolute;margin-left:1in;margin-top:0;width:468pt;height:.9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9.2</w:t>
      </w:r>
    </w:p>
    <w:p w:rsidR="00200511" w:rsidRPr="006654BB" w:rsidRDefault="00200511" w:rsidP="00200511">
      <w:pPr>
        <w:pStyle w:val="Header"/>
        <w:spacing w:line="19" w:lineRule="exact"/>
        <w:jc w:val="both"/>
        <w:rPr>
          <w:rFonts w:ascii="Times New Roman" w:hAnsi="Times New Roman"/>
        </w:rPr>
      </w:pPr>
      <w:r w:rsidRPr="006654BB">
        <w:rPr>
          <w:rFonts w:ascii="Times New Roman" w:hAnsi="Times New Roman"/>
        </w:rPr>
        <w:br w:type="page"/>
      </w:r>
    </w:p>
    <w:p w:rsidR="00200511" w:rsidRPr="006654BB" w:rsidRDefault="00200511" w:rsidP="00200511">
      <w:pPr>
        <w:pStyle w:val="Header"/>
        <w:jc w:val="both"/>
        <w:rPr>
          <w:rFonts w:ascii="Times New Roman" w:hAnsi="Times New Roman"/>
        </w:rPr>
      </w:pPr>
      <w:r w:rsidRPr="006654BB">
        <w:rPr>
          <w:rFonts w:ascii="Times New Roman" w:hAnsi="Times New Roman"/>
        </w:rPr>
        <w:lastRenderedPageBreak/>
        <w:tab/>
        <w:t>SOCIAL SERVICES S</w:t>
      </w:r>
      <w:r w:rsidR="00591807" w:rsidRPr="006654BB">
        <w:rPr>
          <w:rFonts w:ascii="Times New Roman" w:hAnsi="Times New Roman"/>
          <w:noProof/>
          <w:snapToGrid/>
        </w:rPr>
        <mc:AlternateContent>
          <mc:Choice Requires="wps">
            <w:drawing>
              <wp:anchor distT="0" distB="0" distL="114300" distR="114300" simplePos="0" relativeHeight="252033024" behindDoc="1" locked="0" layoutInCell="0" allowOverlap="1" wp14:anchorId="36BC0460" wp14:editId="6600A7DF">
                <wp:simplePos x="0" y="0"/>
                <wp:positionH relativeFrom="page">
                  <wp:posOffset>914400</wp:posOffset>
                </wp:positionH>
                <wp:positionV relativeFrom="paragraph">
                  <wp:posOffset>0</wp:posOffset>
                </wp:positionV>
                <wp:extent cx="5943600" cy="12065"/>
                <wp:effectExtent l="0" t="0" r="0" b="0"/>
                <wp:wrapNone/>
                <wp:docPr id="481"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BA19B" id="Rectangle 6" o:spid="_x0000_s1026" style="position:absolute;margin-left:1in;margin-top:0;width:468pt;height:.95pt;z-index:-25128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" o:allowincell="f" fillcolor="black" stroked="f" strokeweight="0">
                <w10:wrap anchorx="page"/>
              </v:rect>
            </w:pict>
          </mc:Fallback>
        </mc:AlternateContent>
      </w:r>
      <w:r w:rsidRPr="006654BB">
        <w:rPr>
          <w:rFonts w:ascii="Times New Roman" w:hAnsi="Times New Roman"/>
        </w:rPr>
        <w:t>TANDARDS</w:t>
      </w:r>
    </w:p>
    <w:p w:rsidR="00200511" w:rsidRPr="006654BB" w:rsidRDefault="00200511" w:rsidP="00200511">
      <w:pPr>
        <w:pStyle w:val="Header"/>
        <w:jc w:val="both"/>
        <w:rPr>
          <w:rFonts w:ascii="Times New Roman" w:hAnsi="Times New Roman"/>
        </w:rPr>
      </w:pPr>
      <w:r>
        <w:rPr>
          <w:rFonts w:ascii="Times New Roman" w:hAnsi="Times New Roman"/>
        </w:rPr>
        <w:t>Regulations</w:t>
      </w:r>
      <w:r w:rsidRPr="006654BB">
        <w:rPr>
          <w:rFonts w:ascii="Times New Roman" w:hAnsi="Times New Roman"/>
        </w:rPr>
        <w:tab/>
        <w:t>SERVICE PROGRAM NO. 7:  IHSS</w:t>
      </w:r>
      <w:r w:rsidRPr="006654BB">
        <w:rPr>
          <w:rFonts w:ascii="Times New Roman" w:hAnsi="Times New Roman"/>
        </w:rPr>
        <w:tab/>
        <w:t>30-78</w:t>
      </w:r>
      <w:r>
        <w:rPr>
          <w:rFonts w:ascii="Times New Roman" w:hAnsi="Times New Roman"/>
        </w:rPr>
        <w:t>5</w:t>
      </w:r>
      <w:r w:rsidRPr="006654BB">
        <w:rPr>
          <w:rFonts w:ascii="Times New Roman" w:hAnsi="Times New Roman"/>
        </w:rPr>
        <w:t xml:space="preserve"> (Cont.)</w:t>
      </w:r>
    </w:p>
    <w:p w:rsidR="00200511" w:rsidRPr="006654BB" w:rsidRDefault="00B318E5" w:rsidP="00200511">
      <w:pPr>
        <w:pStyle w:val="Head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148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 name="Rectangle 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8E747" id="Rectangle 403" o:spid="_x0000_s1026" style="position:absolute;margin-left:1in;margin-top:0;width:468pt;height:.9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PmKj14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b/>
          <w:sz w:val="22"/>
        </w:rPr>
      </w:pPr>
      <w:r w:rsidRPr="006654BB">
        <w:rPr>
          <w:rFonts w:ascii="Times New Roman" w:hAnsi="Times New Roman"/>
          <w:b/>
          <w:sz w:val="22"/>
        </w:rPr>
        <w:t>30-78</w:t>
      </w:r>
      <w:r>
        <w:rPr>
          <w:rFonts w:ascii="Times New Roman" w:hAnsi="Times New Roman"/>
          <w:b/>
          <w:sz w:val="22"/>
        </w:rPr>
        <w:t>5</w:t>
      </w:r>
      <w:r w:rsidRPr="006654BB">
        <w:rPr>
          <w:rFonts w:ascii="Times New Roman" w:hAnsi="Times New Roman"/>
          <w:b/>
          <w:sz w:val="22"/>
        </w:rPr>
        <w:tab/>
      </w:r>
      <w:r>
        <w:rPr>
          <w:rFonts w:ascii="Times New Roman" w:hAnsi="Times New Roman"/>
          <w:b/>
          <w:sz w:val="22"/>
        </w:rPr>
        <w:t>IN-HOME SUPPORTIVE SERVICES (IHSS) PLUS WAIVER PROGRAM</w:t>
      </w:r>
      <w:r w:rsidRPr="006654BB">
        <w:rPr>
          <w:rFonts w:ascii="Times New Roman" w:hAnsi="Times New Roman"/>
          <w:b/>
          <w:sz w:val="22"/>
        </w:rPr>
        <w:tab/>
        <w:t>30-78</w:t>
      </w:r>
      <w:r>
        <w:rPr>
          <w:rFonts w:ascii="Times New Roman" w:hAnsi="Times New Roman"/>
          <w:b/>
          <w:sz w:val="22"/>
        </w:rPr>
        <w:t>5</w:t>
      </w:r>
    </w:p>
    <w:p w:rsidR="00200511" w:rsidRPr="00B318E5"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Pr>
          <w:rFonts w:ascii="Times New Roman" w:hAnsi="Times New Roman"/>
          <w:b/>
          <w:sz w:val="22"/>
        </w:rPr>
        <w:tab/>
      </w:r>
      <w:r>
        <w:rPr>
          <w:rFonts w:ascii="Times New Roman" w:hAnsi="Times New Roman"/>
          <w:b/>
          <w:sz w:val="22"/>
        </w:rPr>
        <w:tab/>
      </w:r>
      <w:r w:rsidRPr="00B318E5">
        <w:rPr>
          <w:rFonts w:ascii="Times New Roman" w:hAnsi="Times New Roman"/>
          <w:sz w:val="22"/>
        </w:rPr>
        <w:t>(Continued)</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r>
        <w:rPr>
          <w:rFonts w:ascii="Times New Roman" w:hAnsi="Times New Roman"/>
          <w:sz w:val="22"/>
        </w:rPr>
        <w:t>(l)</w:t>
      </w:r>
      <w:r>
        <w:rPr>
          <w:rFonts w:ascii="Times New Roman" w:hAnsi="Times New Roman"/>
          <w:sz w:val="22"/>
        </w:rPr>
        <w:tab/>
        <w:t>Cost Limitations</w:t>
      </w:r>
    </w:p>
    <w:p w:rsidR="00200511" w:rsidRDefault="00200511" w:rsidP="00B318E5">
      <w:pPr>
        <w:tabs>
          <w:tab w:val="left" w:pos="540"/>
          <w:tab w:val="left" w:pos="990"/>
          <w:tab w:val="left" w:pos="1800"/>
          <w:tab w:val="left" w:pos="2520"/>
          <w:tab w:val="left" w:pos="3240"/>
          <w:tab w:val="left" w:pos="3960"/>
          <w:tab w:val="left" w:pos="4680"/>
          <w:tab w:val="right" w:pos="9360"/>
        </w:tabs>
        <w:ind w:left="1800" w:hanging="180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The cost limitations that apply to all payments made for IHSS Plus Waiver Services shall follow the guidelines specified in MPP Section 30-765.</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(m)</w:t>
      </w:r>
      <w:r>
        <w:rPr>
          <w:rFonts w:ascii="Times New Roman" w:hAnsi="Times New Roman"/>
          <w:sz w:val="22"/>
        </w:rPr>
        <w:tab/>
      </w:r>
      <w:smartTag w:uri="urn:schemas-microsoft-com:office:smarttags" w:element="place">
        <w:smartTag w:uri="urn:schemas-microsoft-com:office:smarttags" w:element="PlaceType">
          <w:r>
            <w:rPr>
              <w:rFonts w:ascii="Times New Roman" w:hAnsi="Times New Roman"/>
              <w:sz w:val="22"/>
            </w:rPr>
            <w:t>County</w:t>
          </w:r>
        </w:smartTag>
        <w:r>
          <w:rPr>
            <w:rFonts w:ascii="Times New Roman" w:hAnsi="Times New Roman"/>
            <w:sz w:val="22"/>
          </w:rPr>
          <w:t xml:space="preserve"> </w:t>
        </w:r>
        <w:smartTag w:uri="urn:schemas-microsoft-com:office:smarttags" w:element="PlaceName">
          <w:r>
            <w:rPr>
              <w:rFonts w:ascii="Times New Roman" w:hAnsi="Times New Roman"/>
              <w:sz w:val="22"/>
            </w:rPr>
            <w:t>Plans</w:t>
          </w:r>
        </w:smartTag>
      </w:smartTag>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Each county welfare department shall develop and submit a county plan to CDSS no later than 30 days following receipt of its allocation, which specifies the means by which the IHSS Plus Waiver program will be provided in order to meet the objectives and conditions within its allocation as specified in MPP Section 30-766.</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(n)</w:t>
      </w:r>
      <w:r>
        <w:rPr>
          <w:rFonts w:ascii="Times New Roman" w:hAnsi="Times New Roman"/>
          <w:sz w:val="22"/>
        </w:rPr>
        <w:tab/>
        <w:t>Service Delivery Methods</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The county shall arrange for the provision of IHSS Plus Waiver through one or more of the Service Delivery Methods as specified in MPP Sections 30-767.11, .12 and .13.</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(o)</w:t>
      </w:r>
      <w:r>
        <w:rPr>
          <w:rFonts w:ascii="Times New Roman" w:hAnsi="Times New Roman"/>
          <w:sz w:val="22"/>
        </w:rPr>
        <w:tab/>
        <w:t>Overpayment/Underpayments</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For purposes of determining overpayments, action on overpayments and demand for repayment for an IHSS Plus Waiver recipient.  DHS regulation Sections 50781, 50786 and 50787 (MPP Handbook Sections 30-768.5, .6 and .7) shall apply.</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(p)</w:t>
      </w:r>
      <w:r>
        <w:rPr>
          <w:rFonts w:ascii="Times New Roman" w:hAnsi="Times New Roman"/>
          <w:sz w:val="22"/>
        </w:rPr>
        <w:tab/>
        <w:t>Payrolling for Individual Providers</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Counties shall follow the payrolling-for-individual-providers procedures, specified in MPP Section 30-769, for individual providers who provide services to IHSS Plus Waiver recipients.</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(q)</w:t>
      </w:r>
      <w:r>
        <w:rPr>
          <w:rFonts w:ascii="Times New Roman" w:hAnsi="Times New Roman"/>
          <w:sz w:val="22"/>
        </w:rPr>
        <w:tab/>
        <w:t>Provider Identification</w:t>
      </w:r>
    </w:p>
    <w:p w:rsidR="00200511"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p>
    <w:p w:rsidR="00200511" w:rsidRPr="006654BB" w:rsidRDefault="00200511" w:rsidP="00B318E5">
      <w:pPr>
        <w:tabs>
          <w:tab w:val="left" w:pos="540"/>
          <w:tab w:val="left" w:pos="990"/>
          <w:tab w:val="left" w:pos="2520"/>
          <w:tab w:val="left" w:pos="3240"/>
          <w:tab w:val="left" w:pos="3960"/>
          <w:tab w:val="left" w:pos="4680"/>
          <w:tab w:val="right" w:pos="9360"/>
        </w:tabs>
        <w:ind w:left="990" w:hanging="990"/>
        <w:jc w:val="both"/>
        <w:rPr>
          <w:rFonts w:ascii="Times New Roman" w:hAnsi="Times New Roman"/>
          <w:sz w:val="22"/>
        </w:rPr>
      </w:pPr>
      <w:r>
        <w:rPr>
          <w:rFonts w:ascii="Times New Roman" w:hAnsi="Times New Roman"/>
          <w:sz w:val="22"/>
        </w:rPr>
        <w:tab/>
        <w:t>(1)</w:t>
      </w:r>
      <w:r>
        <w:rPr>
          <w:rFonts w:ascii="Times New Roman" w:hAnsi="Times New Roman"/>
          <w:sz w:val="22"/>
        </w:rPr>
        <w:tab/>
        <w:t>Proof of provider identification shall follow the guidelines specified in IHSS, Provider Identification, MPP Section 30-776.</w:t>
      </w: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r w:rsidRPr="006654BB">
        <w:rPr>
          <w:rFonts w:ascii="Times New Roman" w:hAnsi="Times New Roman"/>
          <w:sz w:val="22"/>
        </w:rPr>
        <w:t>NOTE:  A</w:t>
      </w:r>
      <w:r>
        <w:rPr>
          <w:rFonts w:ascii="Times New Roman" w:hAnsi="Times New Roman"/>
          <w:sz w:val="22"/>
        </w:rPr>
        <w:t xml:space="preserve">uthority cited:  Sections 10553, </w:t>
      </w:r>
      <w:r w:rsidRPr="006654BB">
        <w:rPr>
          <w:rFonts w:ascii="Times New Roman" w:hAnsi="Times New Roman"/>
          <w:sz w:val="22"/>
        </w:rPr>
        <w:t xml:space="preserve">10554, </w:t>
      </w:r>
      <w:r>
        <w:rPr>
          <w:rFonts w:ascii="Times New Roman" w:hAnsi="Times New Roman"/>
          <w:sz w:val="22"/>
        </w:rPr>
        <w:t xml:space="preserve">12300, 14132.95, and 14132.951, </w:t>
      </w:r>
      <w:r w:rsidRPr="006654BB">
        <w:rPr>
          <w:rFonts w:ascii="Times New Roman" w:hAnsi="Times New Roman"/>
          <w:sz w:val="22"/>
        </w:rPr>
        <w:t xml:space="preserve">Welfare and Institutions Code; </w:t>
      </w:r>
      <w:r>
        <w:rPr>
          <w:rFonts w:ascii="Times New Roman" w:hAnsi="Times New Roman"/>
          <w:sz w:val="22"/>
        </w:rPr>
        <w:t>and 42 USC, Section 1315(a) of the Social Security Act.</w:t>
      </w:r>
      <w:r w:rsidRPr="006654BB">
        <w:rPr>
          <w:rFonts w:ascii="Times New Roman" w:hAnsi="Times New Roman"/>
          <w:sz w:val="22"/>
        </w:rPr>
        <w:t xml:space="preserve">  Reference:  Section</w:t>
      </w:r>
      <w:r>
        <w:rPr>
          <w:rFonts w:ascii="Times New Roman" w:hAnsi="Times New Roman"/>
          <w:sz w:val="22"/>
        </w:rPr>
        <w:t>s 12300, 12305.1,</w:t>
      </w:r>
      <w:r w:rsidRPr="006654BB">
        <w:rPr>
          <w:rFonts w:ascii="Times New Roman" w:hAnsi="Times New Roman"/>
          <w:sz w:val="22"/>
        </w:rPr>
        <w:t xml:space="preserve"> 14132.95,</w:t>
      </w:r>
      <w:r>
        <w:rPr>
          <w:rFonts w:ascii="Times New Roman" w:hAnsi="Times New Roman"/>
          <w:sz w:val="22"/>
        </w:rPr>
        <w:t xml:space="preserve"> and 14132.951, </w:t>
      </w:r>
      <w:r w:rsidRPr="006654BB">
        <w:rPr>
          <w:rFonts w:ascii="Times New Roman" w:hAnsi="Times New Roman"/>
          <w:sz w:val="22"/>
        </w:rPr>
        <w:t>W</w:t>
      </w:r>
      <w:r>
        <w:rPr>
          <w:rFonts w:ascii="Times New Roman" w:hAnsi="Times New Roman"/>
          <w:sz w:val="22"/>
        </w:rPr>
        <w:t>elfare and Institutions Code, and Special Terms and Conditions (STC) for the California IHSS Plus Waiver, granted under Section 1115 Demonstration Project.</w:t>
      </w: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200511" w:rsidP="00200511">
      <w:pPr>
        <w:tabs>
          <w:tab w:val="left" w:pos="540"/>
          <w:tab w:val="left" w:pos="1080"/>
          <w:tab w:val="left" w:pos="1800"/>
          <w:tab w:val="left" w:pos="2520"/>
          <w:tab w:val="left" w:pos="3240"/>
          <w:tab w:val="left" w:pos="3960"/>
          <w:tab w:val="left" w:pos="4680"/>
          <w:tab w:val="right" w:pos="9360"/>
        </w:tabs>
        <w:jc w:val="both"/>
        <w:rPr>
          <w:rFonts w:ascii="Times New Roman" w:hAnsi="Times New Roman"/>
          <w:sz w:val="22"/>
        </w:rPr>
      </w:pPr>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251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 name="Rectangle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72BA8" id="Rectangle 404" o:spid="_x0000_s1026" style="position:absolute;margin-left:1in;margin-top:0;width:468pt;height:.9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CALIFORNIA-DSS-MANUAL-SS</w:t>
      </w:r>
    </w:p>
    <w:p w:rsidR="00200511" w:rsidRPr="006654BB" w:rsidRDefault="00200511" w:rsidP="00200511">
      <w:pPr>
        <w:pStyle w:val="Footer"/>
        <w:jc w:val="both"/>
        <w:rPr>
          <w:rFonts w:ascii="Times New Roman" w:hAnsi="Times New Roman"/>
        </w:rPr>
      </w:pPr>
      <w:r w:rsidRPr="006654BB">
        <w:rPr>
          <w:rFonts w:ascii="Times New Roman" w:hAnsi="Times New Roman"/>
        </w:rPr>
        <w:t>MANUAL LETTER NO. SS-</w:t>
      </w:r>
      <w:r>
        <w:rPr>
          <w:rFonts w:ascii="Times New Roman" w:hAnsi="Times New Roman"/>
        </w:rPr>
        <w:t>06-03</w:t>
      </w:r>
      <w:r w:rsidRPr="006654BB">
        <w:rPr>
          <w:rFonts w:ascii="Times New Roman" w:hAnsi="Times New Roman"/>
        </w:rPr>
        <w:tab/>
        <w:t xml:space="preserve">Effective   </w:t>
      </w:r>
      <w:smartTag w:uri="urn:schemas-microsoft-com:office:smarttags" w:element="date">
        <w:smartTagPr>
          <w:attr w:name="Month" w:val="10"/>
          <w:attr w:name="Day" w:val="12"/>
          <w:attr w:name="Year" w:val="2006"/>
        </w:smartTagPr>
        <w:r>
          <w:rPr>
            <w:rFonts w:ascii="Times New Roman" w:hAnsi="Times New Roman"/>
          </w:rPr>
          <w:t>10/12/06</w:t>
        </w:r>
      </w:smartTag>
    </w:p>
    <w:p w:rsidR="00200511" w:rsidRPr="006654BB" w:rsidRDefault="00B318E5" w:rsidP="00200511">
      <w:pPr>
        <w:pStyle w:val="Footer"/>
        <w:spacing w:line="19" w:lineRule="exact"/>
        <w:jc w:val="both"/>
        <w:rPr>
          <w:rFonts w:ascii="Times New Roman" w:hAnsi="Times New Roman"/>
        </w:rPr>
      </w:pPr>
      <w:r w:rsidRPr="006654BB">
        <w:rPr>
          <w:rFonts w:ascii="Times New Roman" w:hAnsi="Times New Roman"/>
          <w:noProof/>
          <w:snapToGrid/>
        </w:rPr>
        <mc:AlternateContent>
          <mc:Choice Requires="wps">
            <w:drawing>
              <wp:anchor distT="0" distB="0" distL="114300" distR="114300" simplePos="0" relativeHeight="25171353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 name="Rectangle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1F4B6" id="Rectangle 405" o:spid="_x0000_s1026" style="position:absolute;margin-left:1in;margin-top:0;width:468pt;height:.9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" o:allowincell="f" fillcolor="black" stroked="f" strokeweight="0">
                <w10:wrap anchorx="page"/>
                <w10:anchorlock/>
              </v:rect>
            </w:pict>
          </mc:Fallback>
        </mc:AlternateContent>
      </w:r>
    </w:p>
    <w:p w:rsidR="00200511" w:rsidRPr="006654BB" w:rsidRDefault="00200511" w:rsidP="00200511">
      <w:pPr>
        <w:pStyle w:val="Footer"/>
        <w:tabs>
          <w:tab w:val="center" w:pos="4680"/>
        </w:tabs>
        <w:jc w:val="both"/>
        <w:rPr>
          <w:rFonts w:ascii="Times New Roman" w:hAnsi="Times New Roman"/>
        </w:rPr>
      </w:pPr>
      <w:r w:rsidRPr="006654BB">
        <w:rPr>
          <w:rFonts w:ascii="Times New Roman" w:hAnsi="Times New Roman"/>
        </w:rPr>
        <w:tab/>
        <w:t>Page 14</w:t>
      </w:r>
      <w:r>
        <w:rPr>
          <w:rFonts w:ascii="Times New Roman" w:hAnsi="Times New Roman"/>
        </w:rPr>
        <w:t>9.3</w:t>
      </w:r>
    </w:p>
    <w:p w:rsidR="00621E7B" w:rsidRPr="006654BB" w:rsidRDefault="00621E7B" w:rsidP="00621E7B">
      <w:pPr>
        <w:jc w:val="center"/>
        <w:rPr>
          <w:rFonts w:ascii="Times New Roman" w:hAnsi="Times New Roman"/>
        </w:rPr>
      </w:pPr>
    </w:p>
    <w:p w:rsidR="00621E7B" w:rsidRPr="006654BB" w:rsidRDefault="00621E7B" w:rsidP="00621E7B">
      <w:pPr>
        <w:jc w:val="center"/>
        <w:rPr>
          <w:rFonts w:ascii="Times New Roman" w:hAnsi="Times New Roman"/>
        </w:rPr>
      </w:pPr>
    </w:p>
    <w:p w:rsidR="00621E7B" w:rsidRPr="006654BB" w:rsidRDefault="00621E7B" w:rsidP="00621E7B">
      <w:pPr>
        <w:jc w:val="center"/>
        <w:rPr>
          <w:rFonts w:ascii="Times New Roman" w:hAnsi="Times New Roman"/>
        </w:rPr>
      </w:pPr>
    </w:p>
    <w:p w:rsidR="00621E7B" w:rsidRPr="006654BB" w:rsidRDefault="00621E7B" w:rsidP="00621E7B">
      <w:pPr>
        <w:jc w:val="center"/>
        <w:rPr>
          <w:rFonts w:ascii="Times New Roman" w:hAnsi="Times New Roman"/>
        </w:rPr>
      </w:pPr>
    </w:p>
    <w:p w:rsidR="00621E7B" w:rsidRPr="006654BB" w:rsidRDefault="00621E7B" w:rsidP="00621E7B">
      <w:pPr>
        <w:jc w:val="center"/>
        <w:rPr>
          <w:rFonts w:ascii="Times New Roman" w:hAnsi="Times New Roman"/>
        </w:rPr>
      </w:pPr>
    </w:p>
    <w:p w:rsidR="00621E7B" w:rsidRPr="006654BB" w:rsidRDefault="00621E7B" w:rsidP="00621E7B">
      <w:pPr>
        <w:jc w:val="center"/>
        <w:rPr>
          <w:rFonts w:ascii="Times New Roman" w:hAnsi="Times New Roman"/>
          <w:b/>
        </w:rPr>
      </w:pPr>
      <w:r w:rsidRPr="006654BB">
        <w:rPr>
          <w:rFonts w:ascii="Times New Roman" w:hAnsi="Times New Roman"/>
          <w:b/>
        </w:rPr>
        <w:t>This page is intentionally left blank.</w:t>
      </w:r>
    </w:p>
    <w:p w:rsidR="00200511" w:rsidRPr="00D71AB6" w:rsidRDefault="00200511" w:rsidP="00D71AB6">
      <w:pPr>
        <w:pStyle w:val="Footer"/>
        <w:tabs>
          <w:tab w:val="center" w:pos="4680"/>
        </w:tabs>
        <w:jc w:val="both"/>
        <w:rPr>
          <w:rFonts w:ascii="Times New Roman" w:hAnsi="Times New Roman"/>
        </w:rPr>
      </w:pPr>
    </w:p>
    <w:sectPr w:rsidR="00200511" w:rsidRPr="00D71AB6">
      <w:endnotePr>
        <w:numFmt w:val="decimal"/>
      </w:endnotePr>
      <w:pgSz w:w="12240" w:h="15840" w:code="1"/>
      <w:pgMar w:top="720" w:right="1440" w:bottom="576" w:left="1440" w:header="72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531B9"/>
    <w:multiLevelType w:val="hybridMultilevel"/>
    <w:tmpl w:val="27100908"/>
    <w:lvl w:ilvl="0" w:tplc="F1666254">
      <w:start w:val="19"/>
      <w:numFmt w:val="lowerLetter"/>
      <w:lvlText w:val="(%1)"/>
      <w:lvlJc w:val="left"/>
      <w:pPr>
        <w:tabs>
          <w:tab w:val="num" w:pos="1800"/>
        </w:tabs>
        <w:ind w:left="1800" w:hanging="720"/>
      </w:pPr>
      <w:rPr>
        <w:rFonts w:hint="default"/>
      </w:rPr>
    </w:lvl>
    <w:lvl w:ilvl="1" w:tplc="C4B4A6EA">
      <w:start w:val="1"/>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360C30FB"/>
    <w:multiLevelType w:val="hybridMultilevel"/>
    <w:tmpl w:val="FB8CBC9E"/>
    <w:lvl w:ilvl="0" w:tplc="FFD66A42">
      <w:start w:val="19"/>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BE"/>
    <w:rsid w:val="000139A9"/>
    <w:rsid w:val="00017E04"/>
    <w:rsid w:val="000259B9"/>
    <w:rsid w:val="00025F88"/>
    <w:rsid w:val="00026782"/>
    <w:rsid w:val="0003517D"/>
    <w:rsid w:val="0004123B"/>
    <w:rsid w:val="000441A1"/>
    <w:rsid w:val="00044317"/>
    <w:rsid w:val="00057D6D"/>
    <w:rsid w:val="000613A3"/>
    <w:rsid w:val="0008241A"/>
    <w:rsid w:val="00090D1B"/>
    <w:rsid w:val="000A2179"/>
    <w:rsid w:val="000A42A0"/>
    <w:rsid w:val="000A56FF"/>
    <w:rsid w:val="000A67F5"/>
    <w:rsid w:val="000C6086"/>
    <w:rsid w:val="000F15E3"/>
    <w:rsid w:val="000F296B"/>
    <w:rsid w:val="00106C62"/>
    <w:rsid w:val="00110315"/>
    <w:rsid w:val="001105EE"/>
    <w:rsid w:val="0011593C"/>
    <w:rsid w:val="00116762"/>
    <w:rsid w:val="001224A1"/>
    <w:rsid w:val="00123462"/>
    <w:rsid w:val="0012577B"/>
    <w:rsid w:val="00133D4F"/>
    <w:rsid w:val="00140988"/>
    <w:rsid w:val="00153E46"/>
    <w:rsid w:val="00155759"/>
    <w:rsid w:val="00155910"/>
    <w:rsid w:val="00166510"/>
    <w:rsid w:val="001676FD"/>
    <w:rsid w:val="00192B8D"/>
    <w:rsid w:val="0019419F"/>
    <w:rsid w:val="00197645"/>
    <w:rsid w:val="001A2458"/>
    <w:rsid w:val="001C0BBC"/>
    <w:rsid w:val="001D1528"/>
    <w:rsid w:val="001D1AAB"/>
    <w:rsid w:val="001E6FA3"/>
    <w:rsid w:val="00200511"/>
    <w:rsid w:val="002006B3"/>
    <w:rsid w:val="00211D8F"/>
    <w:rsid w:val="00216605"/>
    <w:rsid w:val="00227794"/>
    <w:rsid w:val="002278B8"/>
    <w:rsid w:val="00235EEA"/>
    <w:rsid w:val="00267292"/>
    <w:rsid w:val="002837A7"/>
    <w:rsid w:val="002A4192"/>
    <w:rsid w:val="002B52DC"/>
    <w:rsid w:val="002C267F"/>
    <w:rsid w:val="002C3FB1"/>
    <w:rsid w:val="002D2738"/>
    <w:rsid w:val="002D3D19"/>
    <w:rsid w:val="002E19F7"/>
    <w:rsid w:val="002E20EE"/>
    <w:rsid w:val="002E3340"/>
    <w:rsid w:val="002E44AC"/>
    <w:rsid w:val="002F46AF"/>
    <w:rsid w:val="0030295A"/>
    <w:rsid w:val="003064E4"/>
    <w:rsid w:val="00312D87"/>
    <w:rsid w:val="003176E2"/>
    <w:rsid w:val="00336F76"/>
    <w:rsid w:val="00357682"/>
    <w:rsid w:val="0037078F"/>
    <w:rsid w:val="003725FA"/>
    <w:rsid w:val="003819D9"/>
    <w:rsid w:val="00390C12"/>
    <w:rsid w:val="00392634"/>
    <w:rsid w:val="003A0205"/>
    <w:rsid w:val="003A64BE"/>
    <w:rsid w:val="003B007D"/>
    <w:rsid w:val="003B5414"/>
    <w:rsid w:val="003C0F35"/>
    <w:rsid w:val="003D0554"/>
    <w:rsid w:val="003D7D96"/>
    <w:rsid w:val="003F33A6"/>
    <w:rsid w:val="0041245E"/>
    <w:rsid w:val="00415456"/>
    <w:rsid w:val="00431080"/>
    <w:rsid w:val="004344AD"/>
    <w:rsid w:val="00435853"/>
    <w:rsid w:val="00437D04"/>
    <w:rsid w:val="00440622"/>
    <w:rsid w:val="00445C3E"/>
    <w:rsid w:val="00450D1C"/>
    <w:rsid w:val="00456589"/>
    <w:rsid w:val="0045688D"/>
    <w:rsid w:val="00470F5F"/>
    <w:rsid w:val="004963B4"/>
    <w:rsid w:val="004A1EA9"/>
    <w:rsid w:val="004A3706"/>
    <w:rsid w:val="004B5920"/>
    <w:rsid w:val="004C4C8A"/>
    <w:rsid w:val="004F14B3"/>
    <w:rsid w:val="00501D16"/>
    <w:rsid w:val="005077ED"/>
    <w:rsid w:val="0051351E"/>
    <w:rsid w:val="00513A25"/>
    <w:rsid w:val="00523CA3"/>
    <w:rsid w:val="00526CDB"/>
    <w:rsid w:val="00544EAD"/>
    <w:rsid w:val="00571E1D"/>
    <w:rsid w:val="00581B84"/>
    <w:rsid w:val="00581BD0"/>
    <w:rsid w:val="00582224"/>
    <w:rsid w:val="0058474E"/>
    <w:rsid w:val="00586267"/>
    <w:rsid w:val="00591807"/>
    <w:rsid w:val="005A1055"/>
    <w:rsid w:val="005B59A5"/>
    <w:rsid w:val="005C2E6E"/>
    <w:rsid w:val="005C330B"/>
    <w:rsid w:val="005D1106"/>
    <w:rsid w:val="005D456A"/>
    <w:rsid w:val="005E687F"/>
    <w:rsid w:val="005F2155"/>
    <w:rsid w:val="006043C4"/>
    <w:rsid w:val="00610AC4"/>
    <w:rsid w:val="006133E9"/>
    <w:rsid w:val="00621795"/>
    <w:rsid w:val="00621E7B"/>
    <w:rsid w:val="00632100"/>
    <w:rsid w:val="00636389"/>
    <w:rsid w:val="006418F7"/>
    <w:rsid w:val="0064607A"/>
    <w:rsid w:val="0065037F"/>
    <w:rsid w:val="006509B8"/>
    <w:rsid w:val="006654BB"/>
    <w:rsid w:val="00666100"/>
    <w:rsid w:val="00676A4F"/>
    <w:rsid w:val="00680E61"/>
    <w:rsid w:val="0069216E"/>
    <w:rsid w:val="00696774"/>
    <w:rsid w:val="006B04C3"/>
    <w:rsid w:val="006C3989"/>
    <w:rsid w:val="006E0D5D"/>
    <w:rsid w:val="006E5302"/>
    <w:rsid w:val="006E680C"/>
    <w:rsid w:val="006F6BFA"/>
    <w:rsid w:val="007001EB"/>
    <w:rsid w:val="007128B1"/>
    <w:rsid w:val="00713875"/>
    <w:rsid w:val="00720212"/>
    <w:rsid w:val="007307C8"/>
    <w:rsid w:val="00730834"/>
    <w:rsid w:val="00735C8D"/>
    <w:rsid w:val="00736C71"/>
    <w:rsid w:val="00742FEF"/>
    <w:rsid w:val="00753091"/>
    <w:rsid w:val="00755D64"/>
    <w:rsid w:val="00757C0D"/>
    <w:rsid w:val="007679AB"/>
    <w:rsid w:val="00783550"/>
    <w:rsid w:val="0078630E"/>
    <w:rsid w:val="00786B85"/>
    <w:rsid w:val="00796E43"/>
    <w:rsid w:val="007B5145"/>
    <w:rsid w:val="007B7787"/>
    <w:rsid w:val="007D437A"/>
    <w:rsid w:val="007D7CA0"/>
    <w:rsid w:val="007F0C6C"/>
    <w:rsid w:val="007F230B"/>
    <w:rsid w:val="007F34F4"/>
    <w:rsid w:val="008037DC"/>
    <w:rsid w:val="00804F73"/>
    <w:rsid w:val="00815078"/>
    <w:rsid w:val="008204CC"/>
    <w:rsid w:val="008240D1"/>
    <w:rsid w:val="00826355"/>
    <w:rsid w:val="00850F0A"/>
    <w:rsid w:val="00860F47"/>
    <w:rsid w:val="00866FDA"/>
    <w:rsid w:val="008A11A5"/>
    <w:rsid w:val="008A54EE"/>
    <w:rsid w:val="008A7BAB"/>
    <w:rsid w:val="008B2DB7"/>
    <w:rsid w:val="008B53CF"/>
    <w:rsid w:val="008C0C7F"/>
    <w:rsid w:val="008D0CA2"/>
    <w:rsid w:val="008D555C"/>
    <w:rsid w:val="008F4495"/>
    <w:rsid w:val="008F79DC"/>
    <w:rsid w:val="009113F6"/>
    <w:rsid w:val="00911C5B"/>
    <w:rsid w:val="009253E3"/>
    <w:rsid w:val="00931CCB"/>
    <w:rsid w:val="00946E13"/>
    <w:rsid w:val="0095743A"/>
    <w:rsid w:val="00966B74"/>
    <w:rsid w:val="00973DBD"/>
    <w:rsid w:val="009850C9"/>
    <w:rsid w:val="00994973"/>
    <w:rsid w:val="009962C9"/>
    <w:rsid w:val="009A41D8"/>
    <w:rsid w:val="009B375E"/>
    <w:rsid w:val="009C1044"/>
    <w:rsid w:val="009C6FD9"/>
    <w:rsid w:val="009D1685"/>
    <w:rsid w:val="009D7314"/>
    <w:rsid w:val="009F2155"/>
    <w:rsid w:val="00A0293E"/>
    <w:rsid w:val="00A06AA6"/>
    <w:rsid w:val="00A12A10"/>
    <w:rsid w:val="00A21BCB"/>
    <w:rsid w:val="00A52926"/>
    <w:rsid w:val="00A60CD5"/>
    <w:rsid w:val="00A64D1C"/>
    <w:rsid w:val="00A707E5"/>
    <w:rsid w:val="00A7749C"/>
    <w:rsid w:val="00A95099"/>
    <w:rsid w:val="00AA444B"/>
    <w:rsid w:val="00AC279D"/>
    <w:rsid w:val="00AC74EA"/>
    <w:rsid w:val="00AD0771"/>
    <w:rsid w:val="00AD6F01"/>
    <w:rsid w:val="00AF430B"/>
    <w:rsid w:val="00B06127"/>
    <w:rsid w:val="00B06D26"/>
    <w:rsid w:val="00B148B3"/>
    <w:rsid w:val="00B16AA5"/>
    <w:rsid w:val="00B16B26"/>
    <w:rsid w:val="00B24CD5"/>
    <w:rsid w:val="00B318E5"/>
    <w:rsid w:val="00B31FD6"/>
    <w:rsid w:val="00B4095C"/>
    <w:rsid w:val="00B462DD"/>
    <w:rsid w:val="00B46DBA"/>
    <w:rsid w:val="00B635CB"/>
    <w:rsid w:val="00B66E60"/>
    <w:rsid w:val="00B91AEF"/>
    <w:rsid w:val="00B92665"/>
    <w:rsid w:val="00B97F7B"/>
    <w:rsid w:val="00BB1864"/>
    <w:rsid w:val="00BB2E60"/>
    <w:rsid w:val="00BB4CB8"/>
    <w:rsid w:val="00BB6018"/>
    <w:rsid w:val="00BD3DE1"/>
    <w:rsid w:val="00BF3594"/>
    <w:rsid w:val="00BF403E"/>
    <w:rsid w:val="00C17B47"/>
    <w:rsid w:val="00C307FD"/>
    <w:rsid w:val="00C31862"/>
    <w:rsid w:val="00C44880"/>
    <w:rsid w:val="00C45117"/>
    <w:rsid w:val="00C4611C"/>
    <w:rsid w:val="00C50CA8"/>
    <w:rsid w:val="00C644F5"/>
    <w:rsid w:val="00C70109"/>
    <w:rsid w:val="00C71655"/>
    <w:rsid w:val="00C71E8A"/>
    <w:rsid w:val="00C7563F"/>
    <w:rsid w:val="00C77EB1"/>
    <w:rsid w:val="00C91924"/>
    <w:rsid w:val="00C94BF4"/>
    <w:rsid w:val="00C950A4"/>
    <w:rsid w:val="00C9610C"/>
    <w:rsid w:val="00CB0DD9"/>
    <w:rsid w:val="00CB663A"/>
    <w:rsid w:val="00CC1298"/>
    <w:rsid w:val="00CC56A7"/>
    <w:rsid w:val="00CC7277"/>
    <w:rsid w:val="00CD2766"/>
    <w:rsid w:val="00CF4F01"/>
    <w:rsid w:val="00D02729"/>
    <w:rsid w:val="00D0627C"/>
    <w:rsid w:val="00D121A3"/>
    <w:rsid w:val="00D12B08"/>
    <w:rsid w:val="00D161BB"/>
    <w:rsid w:val="00D16BF0"/>
    <w:rsid w:val="00D21BDF"/>
    <w:rsid w:val="00D2321C"/>
    <w:rsid w:val="00D45367"/>
    <w:rsid w:val="00D454C2"/>
    <w:rsid w:val="00D4672E"/>
    <w:rsid w:val="00D61DB1"/>
    <w:rsid w:val="00D71AB6"/>
    <w:rsid w:val="00D919BE"/>
    <w:rsid w:val="00DA079E"/>
    <w:rsid w:val="00DB16F7"/>
    <w:rsid w:val="00DC07AB"/>
    <w:rsid w:val="00DC12ED"/>
    <w:rsid w:val="00DD1A9E"/>
    <w:rsid w:val="00DD318B"/>
    <w:rsid w:val="00DE04FD"/>
    <w:rsid w:val="00DE13B4"/>
    <w:rsid w:val="00DE31F7"/>
    <w:rsid w:val="00DE4DAB"/>
    <w:rsid w:val="00DE5A2B"/>
    <w:rsid w:val="00DE726C"/>
    <w:rsid w:val="00DF2E5E"/>
    <w:rsid w:val="00DF2F0E"/>
    <w:rsid w:val="00E0330D"/>
    <w:rsid w:val="00E03C50"/>
    <w:rsid w:val="00E13D98"/>
    <w:rsid w:val="00E21C2C"/>
    <w:rsid w:val="00E234F5"/>
    <w:rsid w:val="00E24CDE"/>
    <w:rsid w:val="00E55371"/>
    <w:rsid w:val="00E557B4"/>
    <w:rsid w:val="00E565EC"/>
    <w:rsid w:val="00E67C7D"/>
    <w:rsid w:val="00E752CD"/>
    <w:rsid w:val="00E75B02"/>
    <w:rsid w:val="00E8617F"/>
    <w:rsid w:val="00E8700A"/>
    <w:rsid w:val="00E90E32"/>
    <w:rsid w:val="00E93A14"/>
    <w:rsid w:val="00E9424B"/>
    <w:rsid w:val="00E95EE0"/>
    <w:rsid w:val="00EA3CAF"/>
    <w:rsid w:val="00EA597F"/>
    <w:rsid w:val="00EB2337"/>
    <w:rsid w:val="00EC4C74"/>
    <w:rsid w:val="00EF6824"/>
    <w:rsid w:val="00F0267D"/>
    <w:rsid w:val="00F124EC"/>
    <w:rsid w:val="00F204A7"/>
    <w:rsid w:val="00F257A5"/>
    <w:rsid w:val="00F26F0F"/>
    <w:rsid w:val="00F45F1F"/>
    <w:rsid w:val="00F46193"/>
    <w:rsid w:val="00F60D6D"/>
    <w:rsid w:val="00F73323"/>
    <w:rsid w:val="00F7619E"/>
    <w:rsid w:val="00F81603"/>
    <w:rsid w:val="00F833D8"/>
    <w:rsid w:val="00F87ED3"/>
    <w:rsid w:val="00F90DED"/>
    <w:rsid w:val="00F94D27"/>
    <w:rsid w:val="00FA39E9"/>
    <w:rsid w:val="00FA47B9"/>
    <w:rsid w:val="00FB3F67"/>
    <w:rsid w:val="00FB6B5B"/>
    <w:rsid w:val="00FC6DA4"/>
    <w:rsid w:val="00FD3FBB"/>
    <w:rsid w:val="00FD6757"/>
    <w:rsid w:val="00FE4506"/>
    <w:rsid w:val="00FE793C"/>
    <w:rsid w:val="00FF5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15:chartTrackingRefBased/>
  <w15:docId w15:val="{9C171BED-AD00-4129-AE4A-FBBCF3FB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D555C"/>
    <w:pPr>
      <w:widowControl w:val="0"/>
    </w:pPr>
    <w:rPr>
      <w:rFonts w:ascii="CG Times" w:hAnsi="CG Times"/>
      <w:snapToGrid w:val="0"/>
      <w:sz w:val="24"/>
    </w:rPr>
  </w:style>
  <w:style w:type="paragraph" w:styleId="Heading1">
    <w:name w:val="heading 1"/>
    <w:basedOn w:val="Normal"/>
    <w:next w:val="Normal"/>
    <w:link w:val="Heading1Char"/>
    <w:uiPriority w:val="9"/>
    <w:qFormat/>
    <w:rsid w:val="00C9610C"/>
    <w:pPr>
      <w:tabs>
        <w:tab w:val="left" w:pos="540"/>
        <w:tab w:val="left" w:pos="1080"/>
        <w:tab w:val="left" w:pos="1800"/>
        <w:tab w:val="left" w:pos="2520"/>
        <w:tab w:val="left" w:pos="3240"/>
        <w:tab w:val="left" w:pos="3960"/>
        <w:tab w:val="left" w:pos="4680"/>
        <w:tab w:val="right" w:pos="9360"/>
      </w:tabs>
      <w:jc w:val="both"/>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pPr>
      <w:tabs>
        <w:tab w:val="center" w:pos="4680"/>
        <w:tab w:val="right" w:pos="9360"/>
      </w:tabs>
    </w:pPr>
    <w:rPr>
      <w:b/>
      <w:sz w:val="20"/>
    </w:rPr>
  </w:style>
  <w:style w:type="paragraph" w:styleId="Footer">
    <w:name w:val="footer"/>
    <w:basedOn w:val="Normal"/>
    <w:link w:val="FooterChar"/>
    <w:pPr>
      <w:tabs>
        <w:tab w:val="right" w:pos="9360"/>
      </w:tabs>
    </w:pPr>
    <w:rPr>
      <w:b/>
      <w:sz w:val="20"/>
    </w:rPr>
  </w:style>
  <w:style w:type="paragraph" w:styleId="BalloonText">
    <w:name w:val="Balloon Text"/>
    <w:basedOn w:val="Normal"/>
    <w:semiHidden/>
    <w:rsid w:val="00390C12"/>
    <w:rPr>
      <w:rFonts w:ascii="Tahoma" w:hAnsi="Tahoma" w:cs="Tahoma"/>
      <w:sz w:val="16"/>
      <w:szCs w:val="16"/>
    </w:rPr>
  </w:style>
  <w:style w:type="character" w:customStyle="1" w:styleId="HeaderChar">
    <w:name w:val="Header Char"/>
    <w:link w:val="Header"/>
    <w:rsid w:val="00445C3E"/>
    <w:rPr>
      <w:rFonts w:ascii="CG Times" w:hAnsi="CG Times"/>
      <w:b/>
      <w:snapToGrid w:val="0"/>
    </w:rPr>
  </w:style>
  <w:style w:type="character" w:customStyle="1" w:styleId="FooterChar">
    <w:name w:val="Footer Char"/>
    <w:link w:val="Footer"/>
    <w:rsid w:val="00445C3E"/>
    <w:rPr>
      <w:rFonts w:ascii="CG Times" w:hAnsi="CG Times"/>
      <w:b/>
      <w:snapToGrid w:val="0"/>
    </w:rPr>
  </w:style>
  <w:style w:type="character" w:customStyle="1" w:styleId="Heading1Char">
    <w:name w:val="Heading 1 Char"/>
    <w:basedOn w:val="DefaultParagraphFont"/>
    <w:link w:val="Heading1"/>
    <w:uiPriority w:val="9"/>
    <w:rsid w:val="00C9610C"/>
    <w:rPr>
      <w:b/>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C5D18-E801-4788-BD01-5949A0A6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106</Pages>
  <Words>30670</Words>
  <Characters>174824</Characters>
  <Application>Microsoft Office Word</Application>
  <DocSecurity>0</DocSecurity>
  <Lines>1456</Lines>
  <Paragraphs>410</Paragraphs>
  <ScaleCrop>false</ScaleCrop>
  <HeadingPairs>
    <vt:vector size="2" baseType="variant">
      <vt:variant>
        <vt:lpstr>Title</vt:lpstr>
      </vt:variant>
      <vt:variant>
        <vt:i4>1</vt:i4>
      </vt:variant>
    </vt:vector>
  </HeadingPairs>
  <TitlesOfParts>
    <vt:vector size="1" baseType="lpstr">
      <vt:lpstr/>
    </vt:vector>
  </TitlesOfParts>
  <Company>CDSS</Company>
  <LinksUpToDate>false</LinksUpToDate>
  <CharactersWithSpaces>205084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of Policies and Procedures</dc:title>
  <dc:subject/>
  <dc:creator>Robin Garvey</dc:creator>
  <cp:keywords/>
  <cp:lastModifiedBy>Morris-Seekins, Trevor@DSS</cp:lastModifiedBy>
  <cp:revision>4</cp:revision>
  <cp:lastPrinted>2016-01-07T00:56:00Z</cp:lastPrinted>
  <dcterms:created xsi:type="dcterms:W3CDTF">2021-01-26T18:09:00Z</dcterms:created>
  <dcterms:modified xsi:type="dcterms:W3CDTF">2021-05-05T23:32:00Z</dcterms:modified>
</cp:coreProperties>
</file>